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93D3E" w14:textId="69DEDBE1" w:rsidR="008166B9" w:rsidRPr="00D71F8A" w:rsidRDefault="00972E5A" w:rsidP="00B06182">
      <w:pPr>
        <w:rPr>
          <w:rFonts w:ascii="Avenir Next LT Pro" w:hAnsi="Avenir Next LT Pro"/>
          <w:b/>
          <w:bCs/>
          <w:color w:val="025392"/>
          <w:sz w:val="26"/>
          <w:szCs w:val="26"/>
        </w:rPr>
      </w:pPr>
      <w:r w:rsidRPr="00D71F8A">
        <w:rPr>
          <w:rFonts w:ascii="Avenir Next LT Pro" w:hAnsi="Avenir Next LT Pro" w:cstheme="minorHAnsi"/>
          <w:b/>
          <w:noProof/>
          <w:sz w:val="22"/>
          <w:szCs w:val="22"/>
        </w:rPr>
        <w:drawing>
          <wp:anchor distT="0" distB="0" distL="114300" distR="114300" simplePos="0" relativeHeight="251658240" behindDoc="1" locked="0" layoutInCell="1" allowOverlap="1" wp14:anchorId="4D3E0823" wp14:editId="56A2D288">
            <wp:simplePos x="0" y="0"/>
            <wp:positionH relativeFrom="column">
              <wp:posOffset>-6985</wp:posOffset>
            </wp:positionH>
            <wp:positionV relativeFrom="paragraph">
              <wp:posOffset>0</wp:posOffset>
            </wp:positionV>
            <wp:extent cx="1529715" cy="427990"/>
            <wp:effectExtent l="0" t="0" r="0" b="0"/>
            <wp:wrapTight wrapText="bothSides">
              <wp:wrapPolygon edited="0">
                <wp:start x="0" y="0"/>
                <wp:lineTo x="0" y="20190"/>
                <wp:lineTo x="21250" y="20190"/>
                <wp:lineTo x="212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t="10271" b="26797"/>
                    <a:stretch>
                      <a:fillRect/>
                    </a:stretch>
                  </pic:blipFill>
                  <pic:spPr bwMode="auto">
                    <a:xfrm>
                      <a:off x="0" y="0"/>
                      <a:ext cx="152971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008166B9" w:rsidRPr="00D71F8A">
        <w:rPr>
          <w:rFonts w:ascii="Avenir Next LT Pro" w:hAnsi="Avenir Next LT Pro"/>
          <w:b/>
          <w:bCs/>
          <w:color w:val="025392"/>
          <w:sz w:val="26"/>
          <w:szCs w:val="26"/>
        </w:rPr>
        <w:t>BIG SIOUX RIVER PROJECT</w:t>
      </w:r>
    </w:p>
    <w:p w14:paraId="05133F3A" w14:textId="4E090924" w:rsidR="00972E5A" w:rsidRPr="00D71F8A" w:rsidRDefault="008166B9" w:rsidP="00B06182">
      <w:pPr>
        <w:pStyle w:val="Title"/>
        <w:tabs>
          <w:tab w:val="left" w:pos="0"/>
        </w:tabs>
        <w:jc w:val="left"/>
        <w:rPr>
          <w:rFonts w:ascii="Avenir Next LT Pro" w:hAnsi="Avenir Next LT Pro" w:cstheme="minorHAnsi"/>
          <w:sz w:val="22"/>
          <w:szCs w:val="22"/>
        </w:rPr>
      </w:pPr>
      <w:r w:rsidRPr="00D71F8A">
        <w:rPr>
          <w:rFonts w:ascii="Avenir Next LT Pro" w:hAnsi="Avenir Next LT Pro"/>
          <w:b/>
          <w:bCs/>
          <w:color w:val="025392"/>
          <w:sz w:val="26"/>
          <w:szCs w:val="26"/>
        </w:rPr>
        <w:t>Riparian Area Management (RAM) Contract</w:t>
      </w:r>
    </w:p>
    <w:p w14:paraId="52BD47C1" w14:textId="5ADF65D5" w:rsidR="00972E5A" w:rsidRDefault="00972E5A" w:rsidP="00B06182">
      <w:pPr>
        <w:tabs>
          <w:tab w:val="left" w:pos="5009"/>
        </w:tabs>
        <w:rPr>
          <w:rFonts w:asciiTheme="minorHAnsi" w:hAnsiTheme="minorHAnsi" w:cstheme="minorHAnsi"/>
          <w:sz w:val="22"/>
          <w:szCs w:val="22"/>
        </w:rPr>
      </w:pPr>
    </w:p>
    <w:p w14:paraId="47528341" w14:textId="77777777" w:rsidR="007201E9" w:rsidRPr="00972E5A" w:rsidRDefault="007201E9" w:rsidP="00B06182">
      <w:pPr>
        <w:tabs>
          <w:tab w:val="left" w:pos="5009"/>
        </w:tabs>
        <w:rPr>
          <w:rFonts w:asciiTheme="minorHAnsi" w:hAnsiTheme="minorHAnsi" w:cstheme="minorHAnsi"/>
          <w:sz w:val="22"/>
          <w:szCs w:val="22"/>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70"/>
        <w:gridCol w:w="933"/>
        <w:gridCol w:w="4368"/>
      </w:tblGrid>
      <w:tr w:rsidR="007201E9" w:rsidRPr="009D41D9" w14:paraId="3F0EB11E" w14:textId="77777777" w:rsidTr="009D41D9">
        <w:trPr>
          <w:trHeight w:val="245"/>
        </w:trPr>
        <w:tc>
          <w:tcPr>
            <w:tcW w:w="3240" w:type="dxa"/>
          </w:tcPr>
          <w:p w14:paraId="539C544F" w14:textId="6EFD1138" w:rsidR="007201E9" w:rsidRPr="009D41D9" w:rsidRDefault="007201E9" w:rsidP="00B06182">
            <w:pPr>
              <w:tabs>
                <w:tab w:val="left" w:pos="5009"/>
              </w:tabs>
              <w:rPr>
                <w:rFonts w:asciiTheme="minorHAnsi" w:hAnsiTheme="minorHAnsi" w:cstheme="minorHAnsi"/>
                <w:sz w:val="22"/>
                <w:szCs w:val="22"/>
              </w:rPr>
            </w:pPr>
            <w:r w:rsidRPr="009D41D9">
              <w:rPr>
                <w:rFonts w:asciiTheme="minorHAnsi" w:hAnsiTheme="minorHAnsi" w:cstheme="minorHAnsi"/>
                <w:sz w:val="22"/>
                <w:szCs w:val="22"/>
              </w:rPr>
              <w:t>Minnehaha Conservation District</w:t>
            </w:r>
          </w:p>
        </w:tc>
        <w:tc>
          <w:tcPr>
            <w:tcW w:w="270" w:type="dxa"/>
          </w:tcPr>
          <w:p w14:paraId="2F5B3FEE" w14:textId="77777777" w:rsidR="007201E9" w:rsidRPr="009D41D9" w:rsidRDefault="007201E9" w:rsidP="00B06182">
            <w:pPr>
              <w:tabs>
                <w:tab w:val="left" w:pos="5009"/>
              </w:tabs>
              <w:rPr>
                <w:rFonts w:asciiTheme="minorHAnsi" w:hAnsiTheme="minorHAnsi" w:cstheme="minorHAnsi"/>
                <w:sz w:val="22"/>
                <w:szCs w:val="22"/>
              </w:rPr>
            </w:pPr>
          </w:p>
        </w:tc>
        <w:tc>
          <w:tcPr>
            <w:tcW w:w="933" w:type="dxa"/>
            <w:vAlign w:val="bottom"/>
          </w:tcPr>
          <w:p w14:paraId="5AB05025" w14:textId="35B3B541" w:rsidR="007201E9" w:rsidRPr="009D41D9" w:rsidRDefault="007201E9" w:rsidP="00B06182">
            <w:pPr>
              <w:tabs>
                <w:tab w:val="left" w:pos="5009"/>
              </w:tabs>
              <w:rPr>
                <w:rFonts w:asciiTheme="minorHAnsi" w:hAnsiTheme="minorHAnsi" w:cstheme="minorHAnsi"/>
                <w:sz w:val="22"/>
                <w:szCs w:val="22"/>
              </w:rPr>
            </w:pPr>
            <w:r w:rsidRPr="009D41D9">
              <w:rPr>
                <w:rFonts w:asciiTheme="minorHAnsi" w:hAnsiTheme="minorHAnsi" w:cstheme="minorHAnsi"/>
                <w:sz w:val="22"/>
                <w:szCs w:val="22"/>
              </w:rPr>
              <w:t>Name</w:t>
            </w:r>
          </w:p>
        </w:tc>
        <w:tc>
          <w:tcPr>
            <w:tcW w:w="4368" w:type="dxa"/>
            <w:tcBorders>
              <w:bottom w:val="single" w:sz="6" w:space="0" w:color="auto"/>
            </w:tcBorders>
          </w:tcPr>
          <w:p w14:paraId="38FF8E9B" w14:textId="77777777" w:rsidR="007201E9" w:rsidRPr="009D41D9" w:rsidRDefault="007201E9" w:rsidP="00B06182">
            <w:pPr>
              <w:tabs>
                <w:tab w:val="left" w:pos="5009"/>
              </w:tabs>
              <w:rPr>
                <w:rFonts w:asciiTheme="minorHAnsi" w:hAnsiTheme="minorHAnsi" w:cstheme="minorHAnsi"/>
                <w:sz w:val="22"/>
                <w:szCs w:val="22"/>
              </w:rPr>
            </w:pPr>
          </w:p>
        </w:tc>
      </w:tr>
      <w:tr w:rsidR="007201E9" w:rsidRPr="009D41D9" w14:paraId="1BE0905B" w14:textId="77777777" w:rsidTr="009D41D9">
        <w:trPr>
          <w:trHeight w:val="245"/>
        </w:trPr>
        <w:tc>
          <w:tcPr>
            <w:tcW w:w="3240" w:type="dxa"/>
          </w:tcPr>
          <w:p w14:paraId="31AD9973" w14:textId="27F8289A" w:rsidR="007201E9" w:rsidRPr="009D41D9" w:rsidRDefault="007201E9" w:rsidP="00B06182">
            <w:pPr>
              <w:tabs>
                <w:tab w:val="left" w:pos="5009"/>
              </w:tabs>
              <w:rPr>
                <w:rFonts w:asciiTheme="minorHAnsi" w:hAnsiTheme="minorHAnsi" w:cstheme="minorHAnsi"/>
                <w:sz w:val="22"/>
                <w:szCs w:val="22"/>
              </w:rPr>
            </w:pPr>
            <w:r w:rsidRPr="009D41D9">
              <w:rPr>
                <w:rFonts w:asciiTheme="minorHAnsi" w:hAnsiTheme="minorHAnsi" w:cstheme="minorHAnsi"/>
                <w:sz w:val="22"/>
                <w:szCs w:val="22"/>
              </w:rPr>
              <w:t>2408 E Benson Rd.</w:t>
            </w:r>
          </w:p>
        </w:tc>
        <w:tc>
          <w:tcPr>
            <w:tcW w:w="270" w:type="dxa"/>
          </w:tcPr>
          <w:p w14:paraId="6BE4AA8A" w14:textId="77777777" w:rsidR="007201E9" w:rsidRPr="009D41D9" w:rsidRDefault="007201E9" w:rsidP="00B06182">
            <w:pPr>
              <w:tabs>
                <w:tab w:val="left" w:pos="5009"/>
              </w:tabs>
              <w:rPr>
                <w:rFonts w:asciiTheme="minorHAnsi" w:hAnsiTheme="minorHAnsi" w:cstheme="minorHAnsi"/>
                <w:sz w:val="22"/>
                <w:szCs w:val="22"/>
              </w:rPr>
            </w:pPr>
          </w:p>
        </w:tc>
        <w:tc>
          <w:tcPr>
            <w:tcW w:w="933" w:type="dxa"/>
            <w:vAlign w:val="bottom"/>
          </w:tcPr>
          <w:p w14:paraId="3E6F6133" w14:textId="2EB38919" w:rsidR="007201E9" w:rsidRPr="009D41D9" w:rsidRDefault="007201E9" w:rsidP="00B06182">
            <w:pPr>
              <w:tabs>
                <w:tab w:val="left" w:pos="5009"/>
              </w:tabs>
              <w:rPr>
                <w:rFonts w:asciiTheme="minorHAnsi" w:hAnsiTheme="minorHAnsi" w:cstheme="minorHAnsi"/>
                <w:sz w:val="22"/>
                <w:szCs w:val="22"/>
              </w:rPr>
            </w:pPr>
            <w:r w:rsidRPr="009D41D9">
              <w:rPr>
                <w:rFonts w:asciiTheme="minorHAnsi" w:hAnsiTheme="minorHAnsi" w:cstheme="minorHAnsi"/>
                <w:sz w:val="22"/>
                <w:szCs w:val="22"/>
              </w:rPr>
              <w:t>Phone</w:t>
            </w:r>
          </w:p>
        </w:tc>
        <w:tc>
          <w:tcPr>
            <w:tcW w:w="4368" w:type="dxa"/>
            <w:tcBorders>
              <w:top w:val="single" w:sz="6" w:space="0" w:color="auto"/>
              <w:bottom w:val="single" w:sz="6" w:space="0" w:color="auto"/>
            </w:tcBorders>
          </w:tcPr>
          <w:p w14:paraId="51F0BF1D" w14:textId="77777777" w:rsidR="007201E9" w:rsidRPr="009D41D9" w:rsidRDefault="007201E9" w:rsidP="00B06182">
            <w:pPr>
              <w:tabs>
                <w:tab w:val="left" w:pos="5009"/>
              </w:tabs>
              <w:rPr>
                <w:rFonts w:asciiTheme="minorHAnsi" w:hAnsiTheme="minorHAnsi" w:cstheme="minorHAnsi"/>
                <w:sz w:val="22"/>
                <w:szCs w:val="22"/>
              </w:rPr>
            </w:pPr>
          </w:p>
        </w:tc>
      </w:tr>
      <w:tr w:rsidR="007201E9" w:rsidRPr="009D41D9" w14:paraId="4936E3C7" w14:textId="77777777" w:rsidTr="009D41D9">
        <w:trPr>
          <w:trHeight w:val="239"/>
        </w:trPr>
        <w:tc>
          <w:tcPr>
            <w:tcW w:w="3240" w:type="dxa"/>
          </w:tcPr>
          <w:p w14:paraId="558D6A4E" w14:textId="763A722F" w:rsidR="007201E9" w:rsidRPr="009D41D9" w:rsidRDefault="00DB2932" w:rsidP="00B06182">
            <w:pPr>
              <w:tabs>
                <w:tab w:val="left" w:pos="5009"/>
              </w:tabs>
              <w:rPr>
                <w:rFonts w:asciiTheme="minorHAnsi" w:hAnsiTheme="minorHAnsi" w:cstheme="minorHAnsi"/>
                <w:sz w:val="22"/>
                <w:szCs w:val="22"/>
              </w:rPr>
            </w:pPr>
            <w:r w:rsidRPr="009D41D9">
              <w:rPr>
                <w:rFonts w:asciiTheme="minorHAnsi" w:hAnsiTheme="minorHAnsi" w:cstheme="minorHAnsi"/>
                <w:sz w:val="22"/>
                <w:szCs w:val="22"/>
              </w:rPr>
              <w:t>Sioux Falls, SD 57104</w:t>
            </w:r>
          </w:p>
        </w:tc>
        <w:tc>
          <w:tcPr>
            <w:tcW w:w="270" w:type="dxa"/>
          </w:tcPr>
          <w:p w14:paraId="2D341F22" w14:textId="77777777" w:rsidR="007201E9" w:rsidRPr="009D41D9" w:rsidRDefault="007201E9" w:rsidP="00B06182">
            <w:pPr>
              <w:tabs>
                <w:tab w:val="left" w:pos="5009"/>
              </w:tabs>
              <w:rPr>
                <w:rFonts w:asciiTheme="minorHAnsi" w:hAnsiTheme="minorHAnsi" w:cstheme="minorHAnsi"/>
                <w:sz w:val="22"/>
                <w:szCs w:val="22"/>
              </w:rPr>
            </w:pPr>
          </w:p>
        </w:tc>
        <w:tc>
          <w:tcPr>
            <w:tcW w:w="933" w:type="dxa"/>
            <w:vAlign w:val="bottom"/>
          </w:tcPr>
          <w:p w14:paraId="439B2B4D" w14:textId="7201F6D8" w:rsidR="007201E9" w:rsidRPr="009D41D9" w:rsidRDefault="007201E9" w:rsidP="00B06182">
            <w:pPr>
              <w:tabs>
                <w:tab w:val="left" w:pos="5009"/>
              </w:tabs>
              <w:rPr>
                <w:rFonts w:asciiTheme="minorHAnsi" w:hAnsiTheme="minorHAnsi" w:cstheme="minorHAnsi"/>
                <w:sz w:val="22"/>
                <w:szCs w:val="22"/>
              </w:rPr>
            </w:pPr>
            <w:r w:rsidRPr="009D41D9">
              <w:rPr>
                <w:rFonts w:asciiTheme="minorHAnsi" w:hAnsiTheme="minorHAnsi" w:cstheme="minorHAnsi"/>
                <w:sz w:val="22"/>
                <w:szCs w:val="22"/>
              </w:rPr>
              <w:t>Email</w:t>
            </w:r>
          </w:p>
        </w:tc>
        <w:tc>
          <w:tcPr>
            <w:tcW w:w="4368" w:type="dxa"/>
            <w:tcBorders>
              <w:top w:val="single" w:sz="6" w:space="0" w:color="auto"/>
              <w:bottom w:val="single" w:sz="6" w:space="0" w:color="auto"/>
            </w:tcBorders>
          </w:tcPr>
          <w:p w14:paraId="32D8FB8B" w14:textId="77777777" w:rsidR="007201E9" w:rsidRPr="009D41D9" w:rsidRDefault="007201E9" w:rsidP="00B06182">
            <w:pPr>
              <w:tabs>
                <w:tab w:val="left" w:pos="5009"/>
              </w:tabs>
              <w:rPr>
                <w:rFonts w:asciiTheme="minorHAnsi" w:hAnsiTheme="minorHAnsi" w:cstheme="minorHAnsi"/>
                <w:sz w:val="22"/>
                <w:szCs w:val="22"/>
              </w:rPr>
            </w:pPr>
          </w:p>
        </w:tc>
      </w:tr>
      <w:tr w:rsidR="007201E9" w:rsidRPr="009D41D9" w14:paraId="0E781C06" w14:textId="77777777" w:rsidTr="009D41D9">
        <w:trPr>
          <w:trHeight w:val="245"/>
        </w:trPr>
        <w:tc>
          <w:tcPr>
            <w:tcW w:w="3240" w:type="dxa"/>
          </w:tcPr>
          <w:p w14:paraId="110EBE37" w14:textId="3870EBA7" w:rsidR="007201E9" w:rsidRPr="009D41D9" w:rsidRDefault="007201E9" w:rsidP="00B06182">
            <w:pPr>
              <w:tabs>
                <w:tab w:val="left" w:pos="5009"/>
              </w:tabs>
              <w:rPr>
                <w:rFonts w:asciiTheme="minorHAnsi" w:hAnsiTheme="minorHAnsi" w:cstheme="minorHAnsi"/>
                <w:sz w:val="22"/>
                <w:szCs w:val="22"/>
              </w:rPr>
            </w:pPr>
            <w:r w:rsidRPr="009D41D9">
              <w:rPr>
                <w:rFonts w:asciiTheme="minorHAnsi" w:hAnsiTheme="minorHAnsi" w:cstheme="minorHAnsi"/>
                <w:sz w:val="22"/>
                <w:szCs w:val="22"/>
              </w:rPr>
              <w:t>(Hereafter referred to as “MCD”)</w:t>
            </w:r>
          </w:p>
        </w:tc>
        <w:tc>
          <w:tcPr>
            <w:tcW w:w="270" w:type="dxa"/>
          </w:tcPr>
          <w:p w14:paraId="7DA3FE92" w14:textId="77777777" w:rsidR="007201E9" w:rsidRPr="009D41D9" w:rsidRDefault="007201E9" w:rsidP="00B06182">
            <w:pPr>
              <w:tabs>
                <w:tab w:val="left" w:pos="5009"/>
              </w:tabs>
              <w:rPr>
                <w:rFonts w:asciiTheme="minorHAnsi" w:hAnsiTheme="minorHAnsi" w:cstheme="minorHAnsi"/>
                <w:sz w:val="22"/>
                <w:szCs w:val="22"/>
              </w:rPr>
            </w:pPr>
          </w:p>
        </w:tc>
        <w:tc>
          <w:tcPr>
            <w:tcW w:w="933" w:type="dxa"/>
            <w:vAlign w:val="bottom"/>
          </w:tcPr>
          <w:p w14:paraId="176A28E5" w14:textId="5067BA1F" w:rsidR="007201E9" w:rsidRPr="009D41D9" w:rsidRDefault="007201E9" w:rsidP="00B06182">
            <w:pPr>
              <w:tabs>
                <w:tab w:val="left" w:pos="5009"/>
              </w:tabs>
              <w:rPr>
                <w:rFonts w:asciiTheme="minorHAnsi" w:hAnsiTheme="minorHAnsi" w:cstheme="minorHAnsi"/>
                <w:sz w:val="22"/>
                <w:szCs w:val="22"/>
              </w:rPr>
            </w:pPr>
            <w:r w:rsidRPr="009D41D9">
              <w:rPr>
                <w:rFonts w:asciiTheme="minorHAnsi" w:hAnsiTheme="minorHAnsi" w:cstheme="minorHAnsi"/>
                <w:sz w:val="22"/>
                <w:szCs w:val="22"/>
              </w:rPr>
              <w:t>Address</w:t>
            </w:r>
          </w:p>
        </w:tc>
        <w:tc>
          <w:tcPr>
            <w:tcW w:w="4368" w:type="dxa"/>
            <w:tcBorders>
              <w:top w:val="single" w:sz="6" w:space="0" w:color="auto"/>
              <w:bottom w:val="single" w:sz="6" w:space="0" w:color="auto"/>
            </w:tcBorders>
          </w:tcPr>
          <w:p w14:paraId="5EAF846C" w14:textId="77777777" w:rsidR="007201E9" w:rsidRPr="009D41D9" w:rsidRDefault="007201E9" w:rsidP="00B06182">
            <w:pPr>
              <w:tabs>
                <w:tab w:val="left" w:pos="5009"/>
              </w:tabs>
              <w:rPr>
                <w:rFonts w:asciiTheme="minorHAnsi" w:hAnsiTheme="minorHAnsi" w:cstheme="minorHAnsi"/>
                <w:sz w:val="22"/>
                <w:szCs w:val="22"/>
              </w:rPr>
            </w:pPr>
          </w:p>
        </w:tc>
      </w:tr>
      <w:tr w:rsidR="007201E9" w:rsidRPr="009D41D9" w14:paraId="032F23F5" w14:textId="77777777" w:rsidTr="009D41D9">
        <w:trPr>
          <w:trHeight w:val="245"/>
        </w:trPr>
        <w:tc>
          <w:tcPr>
            <w:tcW w:w="3240" w:type="dxa"/>
          </w:tcPr>
          <w:p w14:paraId="30D7BE2A" w14:textId="77777777" w:rsidR="007201E9" w:rsidRPr="009D41D9" w:rsidRDefault="007201E9" w:rsidP="00B06182">
            <w:pPr>
              <w:tabs>
                <w:tab w:val="left" w:pos="5009"/>
              </w:tabs>
              <w:rPr>
                <w:rFonts w:asciiTheme="minorHAnsi" w:hAnsiTheme="minorHAnsi" w:cstheme="minorHAnsi"/>
                <w:sz w:val="22"/>
                <w:szCs w:val="22"/>
              </w:rPr>
            </w:pPr>
          </w:p>
        </w:tc>
        <w:tc>
          <w:tcPr>
            <w:tcW w:w="270" w:type="dxa"/>
          </w:tcPr>
          <w:p w14:paraId="5FA71CA2" w14:textId="77777777" w:rsidR="007201E9" w:rsidRPr="009D41D9" w:rsidRDefault="007201E9" w:rsidP="00B06182">
            <w:pPr>
              <w:tabs>
                <w:tab w:val="left" w:pos="5009"/>
              </w:tabs>
              <w:rPr>
                <w:rFonts w:asciiTheme="minorHAnsi" w:hAnsiTheme="minorHAnsi" w:cstheme="minorHAnsi"/>
                <w:sz w:val="22"/>
                <w:szCs w:val="22"/>
              </w:rPr>
            </w:pPr>
          </w:p>
        </w:tc>
        <w:tc>
          <w:tcPr>
            <w:tcW w:w="933" w:type="dxa"/>
          </w:tcPr>
          <w:p w14:paraId="290268B7" w14:textId="088F7B83" w:rsidR="007201E9" w:rsidRPr="009D41D9" w:rsidRDefault="007201E9" w:rsidP="00B06182">
            <w:pPr>
              <w:tabs>
                <w:tab w:val="left" w:pos="5009"/>
              </w:tabs>
              <w:rPr>
                <w:rFonts w:asciiTheme="minorHAnsi" w:hAnsiTheme="minorHAnsi" w:cstheme="minorHAnsi"/>
                <w:sz w:val="22"/>
                <w:szCs w:val="22"/>
              </w:rPr>
            </w:pPr>
          </w:p>
        </w:tc>
        <w:tc>
          <w:tcPr>
            <w:tcW w:w="4368" w:type="dxa"/>
            <w:tcBorders>
              <w:top w:val="single" w:sz="6" w:space="0" w:color="auto"/>
              <w:bottom w:val="single" w:sz="6" w:space="0" w:color="auto"/>
            </w:tcBorders>
          </w:tcPr>
          <w:p w14:paraId="5C78039A" w14:textId="77777777" w:rsidR="007201E9" w:rsidRPr="009D41D9" w:rsidRDefault="007201E9" w:rsidP="00B06182">
            <w:pPr>
              <w:tabs>
                <w:tab w:val="left" w:pos="5009"/>
              </w:tabs>
              <w:rPr>
                <w:rFonts w:asciiTheme="minorHAnsi" w:hAnsiTheme="minorHAnsi" w:cstheme="minorHAnsi"/>
                <w:sz w:val="22"/>
                <w:szCs w:val="22"/>
              </w:rPr>
            </w:pPr>
          </w:p>
        </w:tc>
      </w:tr>
      <w:tr w:rsidR="009D41D9" w:rsidRPr="009D41D9" w14:paraId="04174AA7" w14:textId="77777777" w:rsidTr="009D41D9">
        <w:trPr>
          <w:trHeight w:val="245"/>
        </w:trPr>
        <w:tc>
          <w:tcPr>
            <w:tcW w:w="3240" w:type="dxa"/>
          </w:tcPr>
          <w:p w14:paraId="3C344981" w14:textId="77777777" w:rsidR="009D41D9" w:rsidRPr="009D41D9" w:rsidRDefault="009D41D9" w:rsidP="00B06182">
            <w:pPr>
              <w:tabs>
                <w:tab w:val="left" w:pos="5009"/>
              </w:tabs>
              <w:rPr>
                <w:rFonts w:asciiTheme="minorHAnsi" w:hAnsiTheme="minorHAnsi" w:cstheme="minorHAnsi"/>
                <w:sz w:val="22"/>
                <w:szCs w:val="22"/>
              </w:rPr>
            </w:pPr>
          </w:p>
        </w:tc>
        <w:tc>
          <w:tcPr>
            <w:tcW w:w="270" w:type="dxa"/>
          </w:tcPr>
          <w:p w14:paraId="3CF4AC82" w14:textId="77777777" w:rsidR="009D41D9" w:rsidRPr="009D41D9" w:rsidRDefault="009D41D9" w:rsidP="00B06182">
            <w:pPr>
              <w:tabs>
                <w:tab w:val="left" w:pos="5009"/>
              </w:tabs>
              <w:rPr>
                <w:rFonts w:asciiTheme="minorHAnsi" w:hAnsiTheme="minorHAnsi" w:cstheme="minorHAnsi"/>
                <w:sz w:val="22"/>
                <w:szCs w:val="22"/>
              </w:rPr>
            </w:pPr>
          </w:p>
        </w:tc>
        <w:tc>
          <w:tcPr>
            <w:tcW w:w="933" w:type="dxa"/>
          </w:tcPr>
          <w:p w14:paraId="118ADE7B" w14:textId="77777777" w:rsidR="009D41D9" w:rsidRPr="009D41D9" w:rsidRDefault="009D41D9" w:rsidP="00B06182">
            <w:pPr>
              <w:tabs>
                <w:tab w:val="left" w:pos="5009"/>
              </w:tabs>
              <w:rPr>
                <w:rFonts w:asciiTheme="minorHAnsi" w:hAnsiTheme="minorHAnsi" w:cstheme="minorHAnsi"/>
                <w:sz w:val="22"/>
                <w:szCs w:val="22"/>
              </w:rPr>
            </w:pPr>
          </w:p>
        </w:tc>
        <w:tc>
          <w:tcPr>
            <w:tcW w:w="4368" w:type="dxa"/>
            <w:tcBorders>
              <w:top w:val="single" w:sz="6" w:space="0" w:color="auto"/>
            </w:tcBorders>
          </w:tcPr>
          <w:p w14:paraId="1785D3B3" w14:textId="04895D4D" w:rsidR="009D41D9" w:rsidRPr="009D41D9" w:rsidRDefault="009D41D9" w:rsidP="00B06182">
            <w:pPr>
              <w:tabs>
                <w:tab w:val="left" w:pos="5009"/>
              </w:tabs>
              <w:rPr>
                <w:rFonts w:asciiTheme="minorHAnsi" w:hAnsiTheme="minorHAnsi" w:cstheme="minorHAnsi"/>
                <w:sz w:val="22"/>
                <w:szCs w:val="22"/>
              </w:rPr>
            </w:pPr>
            <w:r>
              <w:rPr>
                <w:rFonts w:asciiTheme="minorHAnsi" w:hAnsiTheme="minorHAnsi" w:cstheme="minorHAnsi"/>
                <w:sz w:val="22"/>
                <w:szCs w:val="22"/>
              </w:rPr>
              <w:t>(Hereafter referred to as “Owner”)</w:t>
            </w:r>
          </w:p>
        </w:tc>
      </w:tr>
    </w:tbl>
    <w:p w14:paraId="2F780B2B" w14:textId="77777777" w:rsidR="009D41D9" w:rsidRDefault="009D41D9" w:rsidP="00B06182">
      <w:pPr>
        <w:tabs>
          <w:tab w:val="left" w:pos="270"/>
        </w:tabs>
        <w:jc w:val="both"/>
        <w:rPr>
          <w:rFonts w:asciiTheme="minorHAnsi" w:hAnsiTheme="minorHAnsi" w:cstheme="minorHAnsi"/>
          <w:sz w:val="22"/>
          <w:szCs w:val="22"/>
        </w:rPr>
      </w:pPr>
    </w:p>
    <w:p w14:paraId="51503276" w14:textId="0AA322BB" w:rsidR="00186AD0" w:rsidRDefault="00175B8D" w:rsidP="00B06182">
      <w:pPr>
        <w:tabs>
          <w:tab w:val="left" w:pos="270"/>
        </w:tabs>
        <w:jc w:val="both"/>
        <w:rPr>
          <w:rFonts w:asciiTheme="minorHAnsi" w:hAnsiTheme="minorHAnsi" w:cstheme="minorHAnsi"/>
          <w:sz w:val="22"/>
          <w:szCs w:val="22"/>
        </w:rPr>
      </w:pPr>
      <w:r w:rsidRPr="00972E5A">
        <w:rPr>
          <w:rFonts w:asciiTheme="minorHAnsi" w:hAnsiTheme="minorHAnsi" w:cstheme="minorHAnsi"/>
          <w:sz w:val="22"/>
          <w:szCs w:val="22"/>
        </w:rPr>
        <w:t>The MCD hereby enters into an Agreement (the “Contract”)</w:t>
      </w:r>
      <w:r w:rsidR="00301E07">
        <w:rPr>
          <w:rFonts w:asciiTheme="minorHAnsi" w:hAnsiTheme="minorHAnsi" w:cstheme="minorHAnsi"/>
          <w:sz w:val="22"/>
          <w:szCs w:val="22"/>
        </w:rPr>
        <w:t xml:space="preserve"> </w:t>
      </w:r>
      <w:r w:rsidRPr="00972E5A">
        <w:rPr>
          <w:rFonts w:asciiTheme="minorHAnsi" w:hAnsiTheme="minorHAnsi" w:cstheme="minorHAnsi"/>
          <w:sz w:val="22"/>
          <w:szCs w:val="22"/>
        </w:rPr>
        <w:t>with the Owner for the purpose of establishing a Riparian Area Management (RAM) program to be known herein as the “RAM Project” or “Project” on existing marginal pastureland</w:t>
      </w:r>
      <w:r w:rsidR="00C6021F">
        <w:rPr>
          <w:rFonts w:asciiTheme="minorHAnsi" w:hAnsiTheme="minorHAnsi" w:cstheme="minorHAnsi"/>
          <w:sz w:val="22"/>
          <w:szCs w:val="22"/>
        </w:rPr>
        <w:t xml:space="preserve"> or cropland</w:t>
      </w:r>
      <w:r w:rsidRPr="00972E5A">
        <w:rPr>
          <w:rFonts w:asciiTheme="minorHAnsi" w:hAnsiTheme="minorHAnsi" w:cstheme="minorHAnsi"/>
          <w:sz w:val="22"/>
          <w:szCs w:val="22"/>
        </w:rPr>
        <w:t xml:space="preserve">. This Contract is for the benefit of the Owner and the </w:t>
      </w:r>
      <w:r w:rsidR="00C6021F">
        <w:rPr>
          <w:rFonts w:asciiTheme="minorHAnsi" w:hAnsiTheme="minorHAnsi" w:cstheme="minorHAnsi"/>
          <w:sz w:val="22"/>
          <w:szCs w:val="22"/>
        </w:rPr>
        <w:t xml:space="preserve">adjoining </w:t>
      </w:r>
      <w:proofErr w:type="gramStart"/>
      <w:r w:rsidR="00C6021F">
        <w:rPr>
          <w:rFonts w:asciiTheme="minorHAnsi" w:hAnsiTheme="minorHAnsi" w:cstheme="minorHAnsi"/>
          <w:sz w:val="22"/>
          <w:szCs w:val="22"/>
        </w:rPr>
        <w:t>watershed,</w:t>
      </w:r>
      <w:r w:rsidR="007F7705" w:rsidRPr="00972E5A">
        <w:rPr>
          <w:rFonts w:asciiTheme="minorHAnsi" w:hAnsiTheme="minorHAnsi" w:cstheme="minorHAnsi"/>
          <w:sz w:val="22"/>
          <w:szCs w:val="22"/>
        </w:rPr>
        <w:t xml:space="preserve"> and</w:t>
      </w:r>
      <w:proofErr w:type="gramEnd"/>
      <w:r w:rsidRPr="00972E5A">
        <w:rPr>
          <w:rFonts w:asciiTheme="minorHAnsi" w:hAnsiTheme="minorHAnsi" w:cstheme="minorHAnsi"/>
          <w:sz w:val="22"/>
          <w:szCs w:val="22"/>
        </w:rPr>
        <w:t xml:space="preserve"> is for the purpose of preserving the Big Sioux River Watershed by improving the riparian areas associated with perennial/seasonal streams, wetlands, or permanent water bod</w:t>
      </w:r>
      <w:r w:rsidR="005C589E" w:rsidRPr="00972E5A">
        <w:rPr>
          <w:rFonts w:asciiTheme="minorHAnsi" w:hAnsiTheme="minorHAnsi" w:cstheme="minorHAnsi"/>
          <w:sz w:val="22"/>
          <w:szCs w:val="22"/>
        </w:rPr>
        <w:t>ie</w:t>
      </w:r>
      <w:r w:rsidRPr="00972E5A">
        <w:rPr>
          <w:rFonts w:asciiTheme="minorHAnsi" w:hAnsiTheme="minorHAnsi" w:cstheme="minorHAnsi"/>
          <w:sz w:val="22"/>
          <w:szCs w:val="22"/>
        </w:rPr>
        <w:t xml:space="preserve">s. </w:t>
      </w:r>
    </w:p>
    <w:p w14:paraId="5BE8B7AF" w14:textId="77777777" w:rsidR="00301E07" w:rsidRPr="00972E5A" w:rsidRDefault="00301E07" w:rsidP="00B06182">
      <w:pPr>
        <w:rPr>
          <w:rFonts w:asciiTheme="minorHAnsi" w:hAnsiTheme="minorHAnsi" w:cstheme="minorHAnsi"/>
          <w:sz w:val="22"/>
          <w:szCs w:val="22"/>
        </w:rPr>
      </w:pPr>
    </w:p>
    <w:p w14:paraId="192BCBCA" w14:textId="77777777" w:rsidR="009B6272" w:rsidRPr="00301E07" w:rsidRDefault="009B6272" w:rsidP="00B06182">
      <w:pPr>
        <w:pStyle w:val="Heading3"/>
        <w:rPr>
          <w:rFonts w:ascii="Avenir Next LT Pro" w:hAnsi="Avenir Next LT Pro" w:cstheme="minorHAnsi"/>
          <w:b/>
          <w:bCs/>
          <w:color w:val="025392"/>
          <w:sz w:val="22"/>
          <w:szCs w:val="22"/>
        </w:rPr>
      </w:pPr>
      <w:r w:rsidRPr="00301E07">
        <w:rPr>
          <w:rFonts w:ascii="Avenir Next LT Pro" w:hAnsi="Avenir Next LT Pro" w:cstheme="minorHAnsi"/>
          <w:b/>
          <w:bCs/>
          <w:color w:val="025392"/>
          <w:sz w:val="22"/>
          <w:szCs w:val="22"/>
        </w:rPr>
        <w:t>ARTICLE I</w:t>
      </w:r>
    </w:p>
    <w:p w14:paraId="4035B7EF" w14:textId="77777777" w:rsidR="00E2022E" w:rsidRPr="00FD7E5A" w:rsidRDefault="00E2022E" w:rsidP="00B06182">
      <w:pPr>
        <w:jc w:val="center"/>
        <w:rPr>
          <w:rFonts w:ascii="Avenir Next LT Pro" w:hAnsi="Avenir Next LT Pro" w:cstheme="minorHAnsi"/>
          <w:b/>
          <w:color w:val="025392"/>
          <w:sz w:val="22"/>
          <w:szCs w:val="22"/>
          <w:u w:val="single"/>
        </w:rPr>
      </w:pPr>
      <w:r w:rsidRPr="00FD7E5A">
        <w:rPr>
          <w:rFonts w:ascii="Avenir Next LT Pro" w:hAnsi="Avenir Next LT Pro" w:cstheme="minorHAnsi"/>
          <w:b/>
          <w:color w:val="025392"/>
          <w:sz w:val="22"/>
          <w:szCs w:val="22"/>
          <w:u w:val="single"/>
        </w:rPr>
        <w:t>T</w:t>
      </w:r>
      <w:r w:rsidR="00200D41" w:rsidRPr="00FD7E5A">
        <w:rPr>
          <w:rFonts w:ascii="Avenir Next LT Pro" w:hAnsi="Avenir Next LT Pro" w:cstheme="minorHAnsi"/>
          <w:b/>
          <w:color w:val="025392"/>
          <w:sz w:val="22"/>
          <w:szCs w:val="22"/>
          <w:u w:val="single"/>
        </w:rPr>
        <w:t>erm of Contract</w:t>
      </w:r>
    </w:p>
    <w:p w14:paraId="67DE2476" w14:textId="77777777" w:rsidR="00E2022E" w:rsidRPr="00972E5A" w:rsidRDefault="00E2022E" w:rsidP="00B06182">
      <w:pPr>
        <w:rPr>
          <w:rFonts w:asciiTheme="minorHAnsi" w:hAnsiTheme="minorHAnsi" w:cstheme="minorHAnsi"/>
          <w:sz w:val="22"/>
          <w:szCs w:val="22"/>
        </w:rPr>
      </w:pPr>
    </w:p>
    <w:p w14:paraId="6C7E0319" w14:textId="0CACAE24" w:rsidR="00E2022E" w:rsidRDefault="007939C5" w:rsidP="00B06182">
      <w:pPr>
        <w:tabs>
          <w:tab w:val="left" w:pos="180"/>
        </w:tabs>
        <w:ind w:left="720" w:hanging="1440"/>
        <w:jc w:val="both"/>
        <w:rPr>
          <w:rFonts w:asciiTheme="minorHAnsi" w:hAnsiTheme="minorHAnsi" w:cstheme="minorHAnsi"/>
          <w:sz w:val="22"/>
          <w:szCs w:val="22"/>
        </w:rPr>
      </w:pPr>
      <w:r w:rsidRPr="00972E5A">
        <w:rPr>
          <w:rFonts w:asciiTheme="minorHAnsi" w:hAnsiTheme="minorHAnsi" w:cstheme="minorHAnsi"/>
          <w:sz w:val="22"/>
          <w:szCs w:val="22"/>
        </w:rPr>
        <w:tab/>
      </w:r>
      <w:r w:rsidR="00AC4695" w:rsidRPr="00972E5A">
        <w:rPr>
          <w:rFonts w:asciiTheme="minorHAnsi" w:hAnsiTheme="minorHAnsi" w:cstheme="minorHAnsi"/>
          <w:sz w:val="22"/>
          <w:szCs w:val="22"/>
        </w:rPr>
        <w:t>I</w:t>
      </w:r>
      <w:r w:rsidR="00E2022E" w:rsidRPr="00972E5A">
        <w:rPr>
          <w:rFonts w:asciiTheme="minorHAnsi" w:hAnsiTheme="minorHAnsi" w:cstheme="minorHAnsi"/>
          <w:sz w:val="22"/>
          <w:szCs w:val="22"/>
        </w:rPr>
        <w:t>.1</w:t>
      </w:r>
      <w:r w:rsidR="002B7F08" w:rsidRPr="00972E5A">
        <w:rPr>
          <w:rFonts w:asciiTheme="minorHAnsi" w:hAnsiTheme="minorHAnsi" w:cstheme="minorHAnsi"/>
          <w:sz w:val="22"/>
          <w:szCs w:val="22"/>
        </w:rPr>
        <w:t>.</w:t>
      </w:r>
      <w:r w:rsidR="00E2022E" w:rsidRPr="00972E5A">
        <w:rPr>
          <w:rFonts w:asciiTheme="minorHAnsi" w:hAnsiTheme="minorHAnsi" w:cstheme="minorHAnsi"/>
          <w:sz w:val="22"/>
          <w:szCs w:val="22"/>
        </w:rPr>
        <w:tab/>
        <w:t xml:space="preserve">This Contract shall be effective </w:t>
      </w:r>
      <w:r w:rsidR="00F77C06" w:rsidRPr="00972E5A">
        <w:rPr>
          <w:rFonts w:asciiTheme="minorHAnsi" w:hAnsiTheme="minorHAnsi" w:cstheme="minorHAnsi"/>
          <w:b/>
          <w:sz w:val="22"/>
          <w:szCs w:val="22"/>
          <w:u w:val="single"/>
        </w:rPr>
        <w:t xml:space="preserve">April </w:t>
      </w:r>
      <w:r w:rsidR="000458A7" w:rsidRPr="00972E5A">
        <w:rPr>
          <w:rFonts w:asciiTheme="minorHAnsi" w:hAnsiTheme="minorHAnsi" w:cstheme="minorHAnsi"/>
          <w:b/>
          <w:sz w:val="22"/>
          <w:szCs w:val="22"/>
          <w:u w:val="single"/>
        </w:rPr>
        <w:t>1</w:t>
      </w:r>
      <w:r w:rsidR="000458A7" w:rsidRPr="000458A7">
        <w:rPr>
          <w:rFonts w:asciiTheme="minorHAnsi" w:hAnsiTheme="minorHAnsi" w:cstheme="minorHAnsi"/>
          <w:b/>
          <w:sz w:val="22"/>
          <w:szCs w:val="22"/>
        </w:rPr>
        <w:t xml:space="preserve"> </w:t>
      </w:r>
      <w:r w:rsidR="000458A7" w:rsidRPr="00972E5A">
        <w:rPr>
          <w:rFonts w:asciiTheme="minorHAnsi" w:hAnsiTheme="minorHAnsi" w:cstheme="minorHAnsi"/>
          <w:sz w:val="22"/>
          <w:szCs w:val="22"/>
        </w:rPr>
        <w:t>through</w:t>
      </w:r>
      <w:r w:rsidR="00526455" w:rsidRPr="00972E5A">
        <w:rPr>
          <w:rFonts w:asciiTheme="minorHAnsi" w:hAnsiTheme="minorHAnsi" w:cstheme="minorHAnsi"/>
          <w:sz w:val="22"/>
          <w:szCs w:val="22"/>
        </w:rPr>
        <w:t xml:space="preserve"> </w:t>
      </w:r>
      <w:r w:rsidR="00F77C06" w:rsidRPr="00972E5A">
        <w:rPr>
          <w:rFonts w:asciiTheme="minorHAnsi" w:hAnsiTheme="minorHAnsi" w:cstheme="minorHAnsi"/>
          <w:b/>
          <w:sz w:val="22"/>
          <w:szCs w:val="22"/>
          <w:u w:val="single"/>
        </w:rPr>
        <w:t>April 1</w:t>
      </w:r>
      <w:r w:rsidR="000458A7" w:rsidRPr="000458A7">
        <w:rPr>
          <w:rFonts w:asciiTheme="minorHAnsi" w:hAnsiTheme="minorHAnsi" w:cstheme="minorHAnsi"/>
          <w:b/>
          <w:sz w:val="22"/>
          <w:szCs w:val="22"/>
        </w:rPr>
        <w:t xml:space="preserve"> </w:t>
      </w:r>
      <w:r w:rsidR="00E2022E" w:rsidRPr="00972E5A">
        <w:rPr>
          <w:rFonts w:asciiTheme="minorHAnsi" w:hAnsiTheme="minorHAnsi" w:cstheme="minorHAnsi"/>
          <w:sz w:val="22"/>
          <w:szCs w:val="22"/>
        </w:rPr>
        <w:t>(the “Term”)</w:t>
      </w:r>
      <w:r w:rsidR="00D9792F">
        <w:rPr>
          <w:rFonts w:asciiTheme="minorHAnsi" w:hAnsiTheme="minorHAnsi" w:cstheme="minorHAnsi"/>
          <w:sz w:val="22"/>
          <w:szCs w:val="22"/>
        </w:rPr>
        <w:t>,</w:t>
      </w:r>
      <w:r w:rsidR="00F51252" w:rsidRPr="00972E5A">
        <w:rPr>
          <w:rFonts w:asciiTheme="minorHAnsi" w:hAnsiTheme="minorHAnsi" w:cstheme="minorHAnsi"/>
          <w:sz w:val="22"/>
          <w:szCs w:val="22"/>
        </w:rPr>
        <w:t xml:space="preserve"> unless otherwise terminated as set forth herein</w:t>
      </w:r>
      <w:r w:rsidR="00E2022E" w:rsidRPr="00972E5A">
        <w:rPr>
          <w:rFonts w:asciiTheme="minorHAnsi" w:hAnsiTheme="minorHAnsi" w:cstheme="minorHAnsi"/>
          <w:sz w:val="22"/>
          <w:szCs w:val="22"/>
        </w:rPr>
        <w:t>.</w:t>
      </w:r>
    </w:p>
    <w:p w14:paraId="7F2A04C3" w14:textId="77777777" w:rsidR="00186AD0" w:rsidRPr="00972E5A" w:rsidRDefault="00186AD0" w:rsidP="00B06182">
      <w:pPr>
        <w:tabs>
          <w:tab w:val="left" w:pos="180"/>
        </w:tabs>
        <w:ind w:hanging="720"/>
        <w:jc w:val="both"/>
        <w:rPr>
          <w:rFonts w:asciiTheme="minorHAnsi" w:hAnsiTheme="minorHAnsi" w:cstheme="minorHAnsi"/>
          <w:sz w:val="22"/>
          <w:szCs w:val="22"/>
        </w:rPr>
      </w:pPr>
    </w:p>
    <w:p w14:paraId="3949C4AD" w14:textId="77777777" w:rsidR="00E2022E" w:rsidRPr="00FD7E5A" w:rsidRDefault="00E2022E" w:rsidP="00B06182">
      <w:pPr>
        <w:jc w:val="center"/>
        <w:rPr>
          <w:rFonts w:ascii="Avenir Next LT Pro" w:hAnsi="Avenir Next LT Pro" w:cstheme="minorHAnsi"/>
          <w:b/>
          <w:bCs/>
          <w:color w:val="025392"/>
          <w:sz w:val="22"/>
          <w:szCs w:val="22"/>
        </w:rPr>
      </w:pPr>
      <w:r w:rsidRPr="00FD7E5A">
        <w:rPr>
          <w:rFonts w:ascii="Avenir Next LT Pro" w:hAnsi="Avenir Next LT Pro" w:cstheme="minorHAnsi"/>
          <w:b/>
          <w:bCs/>
          <w:color w:val="025392"/>
          <w:sz w:val="22"/>
          <w:szCs w:val="22"/>
        </w:rPr>
        <w:t>ARTICLE II</w:t>
      </w:r>
    </w:p>
    <w:p w14:paraId="5E0AFE95" w14:textId="77777777" w:rsidR="009B6272" w:rsidRPr="00FD7E5A" w:rsidRDefault="009B6272" w:rsidP="00B06182">
      <w:pPr>
        <w:pStyle w:val="Heading4"/>
        <w:rPr>
          <w:rFonts w:ascii="Avenir Next LT Pro" w:hAnsi="Avenir Next LT Pro" w:cstheme="minorHAnsi"/>
          <w:b/>
          <w:sz w:val="22"/>
          <w:szCs w:val="22"/>
        </w:rPr>
      </w:pPr>
      <w:r w:rsidRPr="00FD7E5A">
        <w:rPr>
          <w:rFonts w:ascii="Avenir Next LT Pro" w:hAnsi="Avenir Next LT Pro" w:cstheme="minorHAnsi"/>
          <w:b/>
          <w:color w:val="025392"/>
          <w:sz w:val="22"/>
          <w:szCs w:val="22"/>
        </w:rPr>
        <w:t>MCD Responsibilities and Participation</w:t>
      </w:r>
    </w:p>
    <w:p w14:paraId="66D57CE2" w14:textId="77777777" w:rsidR="009B6272" w:rsidRPr="00972E5A" w:rsidRDefault="009B6272" w:rsidP="00B06182">
      <w:pPr>
        <w:rPr>
          <w:rFonts w:asciiTheme="minorHAnsi" w:hAnsiTheme="minorHAnsi" w:cstheme="minorHAnsi"/>
          <w:sz w:val="22"/>
          <w:szCs w:val="22"/>
        </w:rPr>
      </w:pPr>
    </w:p>
    <w:p w14:paraId="2724D361" w14:textId="6BDD18C0" w:rsidR="009B6272" w:rsidRPr="00972E5A" w:rsidRDefault="00F21DDD" w:rsidP="00B06182">
      <w:pPr>
        <w:tabs>
          <w:tab w:val="left" w:pos="180"/>
        </w:tabs>
        <w:ind w:left="720" w:hanging="1440"/>
        <w:jc w:val="both"/>
        <w:rPr>
          <w:rFonts w:asciiTheme="minorHAnsi" w:hAnsiTheme="minorHAnsi" w:cstheme="minorHAnsi"/>
          <w:sz w:val="22"/>
          <w:szCs w:val="22"/>
        </w:rPr>
      </w:pPr>
      <w:r w:rsidRPr="00972E5A">
        <w:rPr>
          <w:rFonts w:asciiTheme="minorHAnsi" w:hAnsiTheme="minorHAnsi" w:cstheme="minorHAnsi"/>
          <w:sz w:val="22"/>
          <w:szCs w:val="22"/>
        </w:rPr>
        <w:tab/>
      </w:r>
      <w:r w:rsidR="00E2022E" w:rsidRPr="00972E5A">
        <w:rPr>
          <w:rFonts w:asciiTheme="minorHAnsi" w:hAnsiTheme="minorHAnsi" w:cstheme="minorHAnsi"/>
          <w:sz w:val="22"/>
          <w:szCs w:val="22"/>
        </w:rPr>
        <w:t>I</w:t>
      </w:r>
      <w:r w:rsidR="009B6272" w:rsidRPr="00972E5A">
        <w:rPr>
          <w:rFonts w:asciiTheme="minorHAnsi" w:hAnsiTheme="minorHAnsi" w:cstheme="minorHAnsi"/>
          <w:sz w:val="22"/>
          <w:szCs w:val="22"/>
        </w:rPr>
        <w:t>I.1.</w:t>
      </w:r>
      <w:r w:rsidR="009B6272" w:rsidRPr="00972E5A">
        <w:rPr>
          <w:rFonts w:asciiTheme="minorHAnsi" w:hAnsiTheme="minorHAnsi" w:cstheme="minorHAnsi"/>
          <w:sz w:val="22"/>
          <w:szCs w:val="22"/>
        </w:rPr>
        <w:tab/>
        <w:t>The MCD agrees to assist in providing plans, specifications</w:t>
      </w:r>
      <w:r w:rsidR="007D7E38">
        <w:rPr>
          <w:rFonts w:asciiTheme="minorHAnsi" w:hAnsiTheme="minorHAnsi" w:cstheme="minorHAnsi"/>
          <w:sz w:val="22"/>
          <w:szCs w:val="22"/>
        </w:rPr>
        <w:t>,</w:t>
      </w:r>
      <w:r w:rsidR="009B6272" w:rsidRPr="00972E5A">
        <w:rPr>
          <w:rFonts w:asciiTheme="minorHAnsi" w:hAnsiTheme="minorHAnsi" w:cstheme="minorHAnsi"/>
          <w:sz w:val="22"/>
          <w:szCs w:val="22"/>
        </w:rPr>
        <w:t xml:space="preserve"> and any other necessary assistance to award a </w:t>
      </w:r>
      <w:r w:rsidR="00C81E0E" w:rsidRPr="00972E5A">
        <w:rPr>
          <w:rFonts w:asciiTheme="minorHAnsi" w:hAnsiTheme="minorHAnsi" w:cstheme="minorHAnsi"/>
          <w:sz w:val="22"/>
          <w:szCs w:val="22"/>
        </w:rPr>
        <w:t>C</w:t>
      </w:r>
      <w:r w:rsidR="009B6272" w:rsidRPr="00972E5A">
        <w:rPr>
          <w:rFonts w:asciiTheme="minorHAnsi" w:hAnsiTheme="minorHAnsi" w:cstheme="minorHAnsi"/>
          <w:sz w:val="22"/>
          <w:szCs w:val="22"/>
        </w:rPr>
        <w:t>ontract for the implementation of a</w:t>
      </w:r>
      <w:r w:rsidR="005F6022">
        <w:rPr>
          <w:rFonts w:asciiTheme="minorHAnsi" w:hAnsiTheme="minorHAnsi" w:cstheme="minorHAnsi"/>
          <w:sz w:val="22"/>
          <w:szCs w:val="22"/>
        </w:rPr>
        <w:t xml:space="preserve"> </w:t>
      </w:r>
      <w:r w:rsidR="009B6272" w:rsidRPr="00972E5A">
        <w:rPr>
          <w:rFonts w:asciiTheme="minorHAnsi" w:hAnsiTheme="minorHAnsi" w:cstheme="minorHAnsi"/>
          <w:sz w:val="22"/>
          <w:szCs w:val="22"/>
        </w:rPr>
        <w:t xml:space="preserve">RAM </w:t>
      </w:r>
      <w:r w:rsidR="006D6D2E" w:rsidRPr="00972E5A">
        <w:rPr>
          <w:rFonts w:asciiTheme="minorHAnsi" w:hAnsiTheme="minorHAnsi" w:cstheme="minorHAnsi"/>
          <w:sz w:val="22"/>
          <w:szCs w:val="22"/>
        </w:rPr>
        <w:t>Project</w:t>
      </w:r>
      <w:r w:rsidR="009B6272" w:rsidRPr="00972E5A">
        <w:rPr>
          <w:rFonts w:asciiTheme="minorHAnsi" w:hAnsiTheme="minorHAnsi" w:cstheme="minorHAnsi"/>
          <w:sz w:val="22"/>
          <w:szCs w:val="22"/>
        </w:rPr>
        <w:t xml:space="preserve"> on the Owner’s property. </w:t>
      </w:r>
      <w:r w:rsidR="00AA24A9" w:rsidRPr="00972E5A">
        <w:rPr>
          <w:rFonts w:asciiTheme="minorHAnsi" w:hAnsiTheme="minorHAnsi" w:cstheme="minorHAnsi"/>
          <w:sz w:val="22"/>
          <w:szCs w:val="22"/>
        </w:rPr>
        <w:t>The f</w:t>
      </w:r>
      <w:r w:rsidR="00890EC0" w:rsidRPr="00972E5A">
        <w:rPr>
          <w:rFonts w:asciiTheme="minorHAnsi" w:hAnsiTheme="minorHAnsi" w:cstheme="minorHAnsi"/>
          <w:sz w:val="22"/>
          <w:szCs w:val="22"/>
        </w:rPr>
        <w:t xml:space="preserve">inal and agreed upon </w:t>
      </w:r>
      <w:r w:rsidR="0079000E" w:rsidRPr="00972E5A">
        <w:rPr>
          <w:rFonts w:asciiTheme="minorHAnsi" w:hAnsiTheme="minorHAnsi" w:cstheme="minorHAnsi"/>
          <w:sz w:val="22"/>
          <w:szCs w:val="22"/>
        </w:rPr>
        <w:t>Management</w:t>
      </w:r>
      <w:r w:rsidR="00890EC0" w:rsidRPr="00972E5A">
        <w:rPr>
          <w:rFonts w:asciiTheme="minorHAnsi" w:hAnsiTheme="minorHAnsi" w:cstheme="minorHAnsi"/>
          <w:sz w:val="22"/>
          <w:szCs w:val="22"/>
        </w:rPr>
        <w:t xml:space="preserve"> Plan is attached her</w:t>
      </w:r>
      <w:r w:rsidR="00294413" w:rsidRPr="00972E5A">
        <w:rPr>
          <w:rFonts w:asciiTheme="minorHAnsi" w:hAnsiTheme="minorHAnsi" w:cstheme="minorHAnsi"/>
          <w:sz w:val="22"/>
          <w:szCs w:val="22"/>
        </w:rPr>
        <w:t>eto</w:t>
      </w:r>
      <w:r w:rsidR="006D6D2E" w:rsidRPr="00972E5A">
        <w:rPr>
          <w:rFonts w:asciiTheme="minorHAnsi" w:hAnsiTheme="minorHAnsi" w:cstheme="minorHAnsi"/>
          <w:sz w:val="22"/>
          <w:szCs w:val="22"/>
        </w:rPr>
        <w:t xml:space="preserve"> as</w:t>
      </w:r>
      <w:r w:rsidR="006D6D2E" w:rsidRPr="00972E5A">
        <w:rPr>
          <w:rFonts w:asciiTheme="minorHAnsi" w:hAnsiTheme="minorHAnsi" w:cstheme="minorHAnsi"/>
          <w:b/>
          <w:sz w:val="22"/>
          <w:szCs w:val="22"/>
        </w:rPr>
        <w:t xml:space="preserve"> Exhibit A</w:t>
      </w:r>
      <w:r w:rsidR="00294413" w:rsidRPr="00972E5A">
        <w:rPr>
          <w:rFonts w:asciiTheme="minorHAnsi" w:hAnsiTheme="minorHAnsi" w:cstheme="minorHAnsi"/>
          <w:b/>
          <w:sz w:val="22"/>
          <w:szCs w:val="22"/>
        </w:rPr>
        <w:t xml:space="preserve"> </w:t>
      </w:r>
      <w:r w:rsidR="00294413" w:rsidRPr="00972E5A">
        <w:rPr>
          <w:rFonts w:asciiTheme="minorHAnsi" w:hAnsiTheme="minorHAnsi" w:cstheme="minorHAnsi"/>
          <w:sz w:val="22"/>
          <w:szCs w:val="22"/>
        </w:rPr>
        <w:t>and incorporated into this C</w:t>
      </w:r>
      <w:r w:rsidR="00890EC0" w:rsidRPr="00972E5A">
        <w:rPr>
          <w:rFonts w:asciiTheme="minorHAnsi" w:hAnsiTheme="minorHAnsi" w:cstheme="minorHAnsi"/>
          <w:sz w:val="22"/>
          <w:szCs w:val="22"/>
        </w:rPr>
        <w:t>ontract by this reference and</w:t>
      </w:r>
      <w:r w:rsidR="00294413" w:rsidRPr="00972E5A">
        <w:rPr>
          <w:rFonts w:asciiTheme="minorHAnsi" w:hAnsiTheme="minorHAnsi" w:cstheme="minorHAnsi"/>
          <w:sz w:val="22"/>
          <w:szCs w:val="22"/>
        </w:rPr>
        <w:t xml:space="preserve"> is</w:t>
      </w:r>
      <w:r w:rsidR="00890EC0" w:rsidRPr="00972E5A">
        <w:rPr>
          <w:rFonts w:asciiTheme="minorHAnsi" w:hAnsiTheme="minorHAnsi" w:cstheme="minorHAnsi"/>
          <w:sz w:val="22"/>
          <w:szCs w:val="22"/>
        </w:rPr>
        <w:t xml:space="preserve"> hereinafter referred to as the “</w:t>
      </w:r>
      <w:r w:rsidR="0079000E" w:rsidRPr="00972E5A">
        <w:rPr>
          <w:rFonts w:asciiTheme="minorHAnsi" w:hAnsiTheme="minorHAnsi" w:cstheme="minorHAnsi"/>
          <w:sz w:val="22"/>
          <w:szCs w:val="22"/>
        </w:rPr>
        <w:t>Management</w:t>
      </w:r>
      <w:r w:rsidR="00890EC0" w:rsidRPr="00972E5A">
        <w:rPr>
          <w:rFonts w:asciiTheme="minorHAnsi" w:hAnsiTheme="minorHAnsi" w:cstheme="minorHAnsi"/>
          <w:sz w:val="22"/>
          <w:szCs w:val="22"/>
        </w:rPr>
        <w:t xml:space="preserve"> Plan.”</w:t>
      </w:r>
      <w:r w:rsidR="009B6272" w:rsidRPr="00972E5A">
        <w:rPr>
          <w:rFonts w:asciiTheme="minorHAnsi" w:hAnsiTheme="minorHAnsi" w:cstheme="minorHAnsi"/>
          <w:sz w:val="22"/>
          <w:szCs w:val="22"/>
        </w:rPr>
        <w:t xml:space="preserve"> The MCD or its agents may request and receive technical assistance from the Natural Resources Conservation Service (NRCS)</w:t>
      </w:r>
      <w:r w:rsidR="007D7E38">
        <w:rPr>
          <w:rFonts w:asciiTheme="minorHAnsi" w:hAnsiTheme="minorHAnsi" w:cstheme="minorHAnsi"/>
          <w:sz w:val="22"/>
          <w:szCs w:val="22"/>
        </w:rPr>
        <w:t xml:space="preserve"> </w:t>
      </w:r>
      <w:r w:rsidR="009B6272" w:rsidRPr="00972E5A">
        <w:rPr>
          <w:rFonts w:asciiTheme="minorHAnsi" w:hAnsiTheme="minorHAnsi" w:cstheme="minorHAnsi"/>
          <w:sz w:val="22"/>
          <w:szCs w:val="22"/>
        </w:rPr>
        <w:t>as resources are available.</w:t>
      </w:r>
      <w:r w:rsidR="00987F95">
        <w:rPr>
          <w:rFonts w:asciiTheme="minorHAnsi" w:hAnsiTheme="minorHAnsi" w:cstheme="minorHAnsi"/>
          <w:sz w:val="22"/>
          <w:szCs w:val="22"/>
        </w:rPr>
        <w:t xml:space="preserve"> </w:t>
      </w:r>
      <w:r w:rsidR="009B6272" w:rsidRPr="00972E5A">
        <w:rPr>
          <w:rFonts w:asciiTheme="minorHAnsi" w:hAnsiTheme="minorHAnsi" w:cstheme="minorHAnsi"/>
          <w:sz w:val="22"/>
          <w:szCs w:val="22"/>
        </w:rPr>
        <w:t xml:space="preserve">Project guidance is described in the </w:t>
      </w:r>
      <w:r w:rsidR="0079000E" w:rsidRPr="00972E5A">
        <w:rPr>
          <w:rFonts w:asciiTheme="minorHAnsi" w:hAnsiTheme="minorHAnsi" w:cstheme="minorHAnsi"/>
          <w:sz w:val="22"/>
          <w:szCs w:val="22"/>
        </w:rPr>
        <w:t>Management</w:t>
      </w:r>
      <w:r w:rsidR="009B6272" w:rsidRPr="00972E5A">
        <w:rPr>
          <w:rFonts w:asciiTheme="minorHAnsi" w:hAnsiTheme="minorHAnsi" w:cstheme="minorHAnsi"/>
          <w:sz w:val="22"/>
          <w:szCs w:val="22"/>
        </w:rPr>
        <w:t xml:space="preserve"> </w:t>
      </w:r>
      <w:r w:rsidR="00890EC0" w:rsidRPr="00972E5A">
        <w:rPr>
          <w:rFonts w:asciiTheme="minorHAnsi" w:hAnsiTheme="minorHAnsi" w:cstheme="minorHAnsi"/>
          <w:sz w:val="22"/>
          <w:szCs w:val="22"/>
        </w:rPr>
        <w:t>P</w:t>
      </w:r>
      <w:r w:rsidR="009B6272" w:rsidRPr="00972E5A">
        <w:rPr>
          <w:rFonts w:asciiTheme="minorHAnsi" w:hAnsiTheme="minorHAnsi" w:cstheme="minorHAnsi"/>
          <w:sz w:val="22"/>
          <w:szCs w:val="22"/>
        </w:rPr>
        <w:t>lan.</w:t>
      </w:r>
    </w:p>
    <w:p w14:paraId="4ACDEB95" w14:textId="77777777" w:rsidR="009B6272" w:rsidRPr="00972E5A" w:rsidRDefault="009B6272" w:rsidP="00B06182">
      <w:pPr>
        <w:rPr>
          <w:rFonts w:asciiTheme="minorHAnsi" w:hAnsiTheme="minorHAnsi" w:cstheme="minorHAnsi"/>
          <w:sz w:val="22"/>
          <w:szCs w:val="22"/>
        </w:rPr>
      </w:pPr>
    </w:p>
    <w:p w14:paraId="58D38792" w14:textId="1C0B7DA8" w:rsidR="009B6272" w:rsidRPr="00972E5A" w:rsidRDefault="00F21DDD" w:rsidP="00B06182">
      <w:pPr>
        <w:tabs>
          <w:tab w:val="left" w:pos="180"/>
        </w:tabs>
        <w:ind w:left="720" w:hanging="1440"/>
        <w:jc w:val="both"/>
        <w:rPr>
          <w:rFonts w:asciiTheme="minorHAnsi" w:hAnsiTheme="minorHAnsi" w:cstheme="minorHAnsi"/>
          <w:sz w:val="22"/>
          <w:szCs w:val="22"/>
        </w:rPr>
      </w:pPr>
      <w:r w:rsidRPr="00972E5A">
        <w:rPr>
          <w:rFonts w:asciiTheme="minorHAnsi" w:hAnsiTheme="minorHAnsi" w:cstheme="minorHAnsi"/>
          <w:sz w:val="22"/>
          <w:szCs w:val="22"/>
        </w:rPr>
        <w:tab/>
      </w:r>
      <w:r w:rsidR="00E2022E" w:rsidRPr="00972E5A">
        <w:rPr>
          <w:rFonts w:asciiTheme="minorHAnsi" w:hAnsiTheme="minorHAnsi" w:cstheme="minorHAnsi"/>
          <w:sz w:val="22"/>
          <w:szCs w:val="22"/>
        </w:rPr>
        <w:t>I</w:t>
      </w:r>
      <w:r w:rsidR="009B6272" w:rsidRPr="00972E5A">
        <w:rPr>
          <w:rFonts w:asciiTheme="minorHAnsi" w:hAnsiTheme="minorHAnsi" w:cstheme="minorHAnsi"/>
          <w:sz w:val="22"/>
          <w:szCs w:val="22"/>
        </w:rPr>
        <w:t>I.2.</w:t>
      </w:r>
      <w:r w:rsidR="009B6272" w:rsidRPr="00972E5A">
        <w:rPr>
          <w:rFonts w:asciiTheme="minorHAnsi" w:hAnsiTheme="minorHAnsi" w:cstheme="minorHAnsi"/>
          <w:sz w:val="22"/>
          <w:szCs w:val="22"/>
        </w:rPr>
        <w:tab/>
        <w:t xml:space="preserve">The MCD agrees to maintain fiscal authority for this </w:t>
      </w:r>
      <w:r w:rsidR="00C81E0E" w:rsidRPr="00972E5A">
        <w:rPr>
          <w:rFonts w:asciiTheme="minorHAnsi" w:hAnsiTheme="minorHAnsi" w:cstheme="minorHAnsi"/>
          <w:sz w:val="22"/>
          <w:szCs w:val="22"/>
        </w:rPr>
        <w:t>C</w:t>
      </w:r>
      <w:r w:rsidR="009B6272" w:rsidRPr="00972E5A">
        <w:rPr>
          <w:rFonts w:asciiTheme="minorHAnsi" w:hAnsiTheme="minorHAnsi" w:cstheme="minorHAnsi"/>
          <w:sz w:val="22"/>
          <w:szCs w:val="22"/>
        </w:rPr>
        <w:t>ontract by keeping records of all transactions.</w:t>
      </w:r>
      <w:r w:rsidR="00124DFF">
        <w:rPr>
          <w:rFonts w:asciiTheme="minorHAnsi" w:hAnsiTheme="minorHAnsi" w:cstheme="minorHAnsi"/>
          <w:sz w:val="22"/>
          <w:szCs w:val="22"/>
        </w:rPr>
        <w:t xml:space="preserve"> </w:t>
      </w:r>
      <w:r w:rsidR="0075122B" w:rsidRPr="00972E5A">
        <w:rPr>
          <w:rFonts w:asciiTheme="minorHAnsi" w:hAnsiTheme="minorHAnsi" w:cstheme="minorHAnsi"/>
          <w:sz w:val="22"/>
          <w:szCs w:val="22"/>
        </w:rPr>
        <w:t xml:space="preserve">Provided the Owner is not in default under this </w:t>
      </w:r>
      <w:r w:rsidR="00AA24A9" w:rsidRPr="00972E5A">
        <w:rPr>
          <w:rFonts w:asciiTheme="minorHAnsi" w:hAnsiTheme="minorHAnsi" w:cstheme="minorHAnsi"/>
          <w:sz w:val="22"/>
          <w:szCs w:val="22"/>
        </w:rPr>
        <w:t>Contract</w:t>
      </w:r>
      <w:r w:rsidR="0075122B" w:rsidRPr="00972E5A">
        <w:rPr>
          <w:rFonts w:asciiTheme="minorHAnsi" w:hAnsiTheme="minorHAnsi" w:cstheme="minorHAnsi"/>
          <w:sz w:val="22"/>
          <w:szCs w:val="22"/>
        </w:rPr>
        <w:t xml:space="preserve">, </w:t>
      </w:r>
      <w:r w:rsidR="009B6272" w:rsidRPr="00972E5A">
        <w:rPr>
          <w:rFonts w:asciiTheme="minorHAnsi" w:hAnsiTheme="minorHAnsi" w:cstheme="minorHAnsi"/>
          <w:sz w:val="22"/>
          <w:szCs w:val="22"/>
        </w:rPr>
        <w:t>MCD will make payment</w:t>
      </w:r>
      <w:r w:rsidR="00890EC0" w:rsidRPr="00972E5A">
        <w:rPr>
          <w:rFonts w:asciiTheme="minorHAnsi" w:hAnsiTheme="minorHAnsi" w:cstheme="minorHAnsi"/>
          <w:sz w:val="22"/>
          <w:szCs w:val="22"/>
        </w:rPr>
        <w:t xml:space="preserve"> to Owner</w:t>
      </w:r>
      <w:r w:rsidR="009B6272" w:rsidRPr="00972E5A">
        <w:rPr>
          <w:rFonts w:asciiTheme="minorHAnsi" w:hAnsiTheme="minorHAnsi" w:cstheme="minorHAnsi"/>
          <w:sz w:val="22"/>
          <w:szCs w:val="22"/>
        </w:rPr>
        <w:t xml:space="preserve"> in full the first year of</w:t>
      </w:r>
      <w:r w:rsidR="00890EC0" w:rsidRPr="00972E5A">
        <w:rPr>
          <w:rFonts w:asciiTheme="minorHAnsi" w:hAnsiTheme="minorHAnsi" w:cstheme="minorHAnsi"/>
          <w:sz w:val="22"/>
          <w:szCs w:val="22"/>
        </w:rPr>
        <w:t xml:space="preserve"> this</w:t>
      </w:r>
      <w:r w:rsidR="009B6272" w:rsidRPr="00972E5A">
        <w:rPr>
          <w:rFonts w:asciiTheme="minorHAnsi" w:hAnsiTheme="minorHAnsi" w:cstheme="minorHAnsi"/>
          <w:sz w:val="22"/>
          <w:szCs w:val="22"/>
        </w:rPr>
        <w:t xml:space="preserve"> </w:t>
      </w:r>
      <w:r w:rsidR="00C81E0E" w:rsidRPr="00972E5A">
        <w:rPr>
          <w:rFonts w:asciiTheme="minorHAnsi" w:hAnsiTheme="minorHAnsi" w:cstheme="minorHAnsi"/>
          <w:sz w:val="22"/>
          <w:szCs w:val="22"/>
        </w:rPr>
        <w:t>C</w:t>
      </w:r>
      <w:r w:rsidR="009B6272" w:rsidRPr="00972E5A">
        <w:rPr>
          <w:rFonts w:asciiTheme="minorHAnsi" w:hAnsiTheme="minorHAnsi" w:cstheme="minorHAnsi"/>
          <w:sz w:val="22"/>
          <w:szCs w:val="22"/>
        </w:rPr>
        <w:t xml:space="preserve">ontract for the eligible acres enrolled in the RAM </w:t>
      </w:r>
      <w:r w:rsidR="006D6D2E" w:rsidRPr="00972E5A">
        <w:rPr>
          <w:rFonts w:asciiTheme="minorHAnsi" w:hAnsiTheme="minorHAnsi" w:cstheme="minorHAnsi"/>
          <w:sz w:val="22"/>
          <w:szCs w:val="22"/>
        </w:rPr>
        <w:t>Project</w:t>
      </w:r>
      <w:r w:rsidR="00AC4695" w:rsidRPr="00972E5A">
        <w:rPr>
          <w:rFonts w:asciiTheme="minorHAnsi" w:hAnsiTheme="minorHAnsi" w:cstheme="minorHAnsi"/>
          <w:sz w:val="22"/>
          <w:szCs w:val="22"/>
        </w:rPr>
        <w:t xml:space="preserve"> (“Enrolled Acres”)</w:t>
      </w:r>
      <w:r w:rsidR="009B6272" w:rsidRPr="00972E5A">
        <w:rPr>
          <w:rFonts w:asciiTheme="minorHAnsi" w:hAnsiTheme="minorHAnsi" w:cstheme="minorHAnsi"/>
          <w:sz w:val="22"/>
          <w:szCs w:val="22"/>
        </w:rPr>
        <w:t xml:space="preserve"> to the Owner</w:t>
      </w:r>
      <w:r w:rsidR="00AA24A9" w:rsidRPr="00972E5A">
        <w:rPr>
          <w:rFonts w:asciiTheme="minorHAnsi" w:hAnsiTheme="minorHAnsi" w:cstheme="minorHAnsi"/>
          <w:sz w:val="22"/>
          <w:szCs w:val="22"/>
        </w:rPr>
        <w:t xml:space="preserve"> once </w:t>
      </w:r>
      <w:r w:rsidR="009E1012" w:rsidRPr="00972E5A">
        <w:rPr>
          <w:rFonts w:asciiTheme="minorHAnsi" w:hAnsiTheme="minorHAnsi" w:cstheme="minorHAnsi"/>
          <w:sz w:val="22"/>
          <w:szCs w:val="22"/>
        </w:rPr>
        <w:t>Management</w:t>
      </w:r>
      <w:r w:rsidR="00AA24A9" w:rsidRPr="00972E5A">
        <w:rPr>
          <w:rFonts w:asciiTheme="minorHAnsi" w:hAnsiTheme="minorHAnsi" w:cstheme="minorHAnsi"/>
          <w:sz w:val="22"/>
          <w:szCs w:val="22"/>
        </w:rPr>
        <w:t xml:space="preserve"> P</w:t>
      </w:r>
      <w:r w:rsidR="009B6272" w:rsidRPr="00972E5A">
        <w:rPr>
          <w:rFonts w:asciiTheme="minorHAnsi" w:hAnsiTheme="minorHAnsi" w:cstheme="minorHAnsi"/>
          <w:sz w:val="22"/>
          <w:szCs w:val="22"/>
        </w:rPr>
        <w:t>lan specifications are met</w:t>
      </w:r>
      <w:r w:rsidR="00FC088B" w:rsidRPr="00972E5A">
        <w:rPr>
          <w:rFonts w:asciiTheme="minorHAnsi" w:hAnsiTheme="minorHAnsi" w:cstheme="minorHAnsi"/>
          <w:sz w:val="22"/>
          <w:szCs w:val="22"/>
        </w:rPr>
        <w:t xml:space="preserve">, subject to Article III, Section 2. </w:t>
      </w:r>
    </w:p>
    <w:p w14:paraId="4604E114" w14:textId="77777777" w:rsidR="009B6272" w:rsidRPr="00972E5A" w:rsidRDefault="009B6272" w:rsidP="00B06182">
      <w:pPr>
        <w:ind w:hanging="720"/>
        <w:jc w:val="both"/>
        <w:rPr>
          <w:rFonts w:asciiTheme="minorHAnsi" w:hAnsiTheme="minorHAnsi" w:cstheme="minorHAnsi"/>
          <w:sz w:val="22"/>
          <w:szCs w:val="22"/>
        </w:rPr>
      </w:pPr>
    </w:p>
    <w:p w14:paraId="1822616E" w14:textId="519DE470" w:rsidR="00186AD0" w:rsidRDefault="00F21DDD" w:rsidP="00B06182">
      <w:pPr>
        <w:tabs>
          <w:tab w:val="left" w:pos="180"/>
        </w:tabs>
        <w:ind w:left="720" w:hanging="1440"/>
        <w:jc w:val="both"/>
        <w:rPr>
          <w:rFonts w:asciiTheme="minorHAnsi" w:hAnsiTheme="minorHAnsi" w:cstheme="minorHAnsi"/>
          <w:sz w:val="22"/>
          <w:szCs w:val="22"/>
        </w:rPr>
      </w:pPr>
      <w:r w:rsidRPr="00972E5A">
        <w:rPr>
          <w:rFonts w:asciiTheme="minorHAnsi" w:hAnsiTheme="minorHAnsi" w:cstheme="minorHAnsi"/>
          <w:sz w:val="22"/>
          <w:szCs w:val="22"/>
        </w:rPr>
        <w:tab/>
      </w:r>
      <w:r w:rsidR="00E2022E" w:rsidRPr="00972E5A">
        <w:rPr>
          <w:rFonts w:asciiTheme="minorHAnsi" w:hAnsiTheme="minorHAnsi" w:cstheme="minorHAnsi"/>
          <w:sz w:val="22"/>
          <w:szCs w:val="22"/>
        </w:rPr>
        <w:t>I</w:t>
      </w:r>
      <w:r w:rsidR="009B6272" w:rsidRPr="00972E5A">
        <w:rPr>
          <w:rFonts w:asciiTheme="minorHAnsi" w:hAnsiTheme="minorHAnsi" w:cstheme="minorHAnsi"/>
          <w:sz w:val="22"/>
          <w:szCs w:val="22"/>
        </w:rPr>
        <w:t>I.3.</w:t>
      </w:r>
      <w:r w:rsidR="009B6272" w:rsidRPr="00972E5A">
        <w:rPr>
          <w:rFonts w:asciiTheme="minorHAnsi" w:hAnsiTheme="minorHAnsi" w:cstheme="minorHAnsi"/>
          <w:sz w:val="22"/>
          <w:szCs w:val="22"/>
        </w:rPr>
        <w:tab/>
      </w:r>
      <w:r w:rsidR="0075122B" w:rsidRPr="00972E5A">
        <w:rPr>
          <w:rFonts w:asciiTheme="minorHAnsi" w:hAnsiTheme="minorHAnsi" w:cstheme="minorHAnsi"/>
          <w:sz w:val="22"/>
          <w:szCs w:val="22"/>
        </w:rPr>
        <w:t>C</w:t>
      </w:r>
      <w:r w:rsidR="009B6272" w:rsidRPr="00972E5A">
        <w:rPr>
          <w:rFonts w:asciiTheme="minorHAnsi" w:hAnsiTheme="minorHAnsi" w:cstheme="minorHAnsi"/>
          <w:sz w:val="22"/>
          <w:szCs w:val="22"/>
        </w:rPr>
        <w:t xml:space="preserve">ost-sharing </w:t>
      </w:r>
      <w:r w:rsidR="00AA24A9" w:rsidRPr="00972E5A">
        <w:rPr>
          <w:rFonts w:asciiTheme="minorHAnsi" w:hAnsiTheme="minorHAnsi" w:cstheme="minorHAnsi"/>
          <w:sz w:val="22"/>
          <w:szCs w:val="22"/>
        </w:rPr>
        <w:t xml:space="preserve">shall not </w:t>
      </w:r>
      <w:r w:rsidR="009B6272" w:rsidRPr="00972E5A">
        <w:rPr>
          <w:rFonts w:asciiTheme="minorHAnsi" w:hAnsiTheme="minorHAnsi" w:cstheme="minorHAnsi"/>
          <w:sz w:val="22"/>
          <w:szCs w:val="22"/>
        </w:rPr>
        <w:t xml:space="preserve">exceed </w:t>
      </w:r>
      <w:r w:rsidR="0075122B" w:rsidRPr="00972E5A">
        <w:rPr>
          <w:rFonts w:asciiTheme="minorHAnsi" w:hAnsiTheme="minorHAnsi" w:cstheme="minorHAnsi"/>
          <w:sz w:val="22"/>
          <w:szCs w:val="22"/>
        </w:rPr>
        <w:t>seventy-five percent (</w:t>
      </w:r>
      <w:r w:rsidR="009B6272" w:rsidRPr="00972E5A">
        <w:rPr>
          <w:rFonts w:asciiTheme="minorHAnsi" w:hAnsiTheme="minorHAnsi" w:cstheme="minorHAnsi"/>
          <w:sz w:val="22"/>
          <w:szCs w:val="22"/>
        </w:rPr>
        <w:t>75%</w:t>
      </w:r>
      <w:r w:rsidR="0075122B" w:rsidRPr="00972E5A">
        <w:rPr>
          <w:rFonts w:asciiTheme="minorHAnsi" w:hAnsiTheme="minorHAnsi" w:cstheme="minorHAnsi"/>
          <w:sz w:val="22"/>
          <w:szCs w:val="22"/>
        </w:rPr>
        <w:t>)</w:t>
      </w:r>
      <w:r w:rsidR="009B6272" w:rsidRPr="00972E5A">
        <w:rPr>
          <w:rFonts w:asciiTheme="minorHAnsi" w:hAnsiTheme="minorHAnsi" w:cstheme="minorHAnsi"/>
          <w:sz w:val="22"/>
          <w:szCs w:val="22"/>
        </w:rPr>
        <w:t xml:space="preserve"> of actual cost provided by MCD to help install additional practices such as but not limited to: </w:t>
      </w:r>
      <w:r w:rsidR="005F6022">
        <w:rPr>
          <w:rFonts w:asciiTheme="minorHAnsi" w:hAnsiTheme="minorHAnsi" w:cstheme="minorHAnsi"/>
          <w:sz w:val="22"/>
          <w:szCs w:val="22"/>
        </w:rPr>
        <w:t xml:space="preserve">installing a fence to exclude livestock; implementation of an alternative water source; repair damaged areas and livestock trails and/or plant trees and install weed barrier fabric. </w:t>
      </w:r>
      <w:r w:rsidR="00FC088B" w:rsidRPr="00972E5A">
        <w:rPr>
          <w:rFonts w:asciiTheme="minorHAnsi" w:hAnsiTheme="minorHAnsi" w:cstheme="minorHAnsi"/>
          <w:sz w:val="22"/>
          <w:szCs w:val="22"/>
        </w:rPr>
        <w:t>For purposes of this Contract, t</w:t>
      </w:r>
      <w:r w:rsidR="00890EC0" w:rsidRPr="00972E5A">
        <w:rPr>
          <w:rFonts w:asciiTheme="minorHAnsi" w:hAnsiTheme="minorHAnsi" w:cstheme="minorHAnsi"/>
          <w:sz w:val="22"/>
          <w:szCs w:val="22"/>
        </w:rPr>
        <w:t xml:space="preserve">he </w:t>
      </w:r>
      <w:proofErr w:type="gramStart"/>
      <w:r w:rsidR="00890EC0" w:rsidRPr="00972E5A">
        <w:rPr>
          <w:rFonts w:asciiTheme="minorHAnsi" w:hAnsiTheme="minorHAnsi" w:cstheme="minorHAnsi"/>
          <w:sz w:val="22"/>
          <w:szCs w:val="22"/>
        </w:rPr>
        <w:t>amount</w:t>
      </w:r>
      <w:proofErr w:type="gramEnd"/>
      <w:r w:rsidR="00890EC0" w:rsidRPr="00972E5A">
        <w:rPr>
          <w:rFonts w:asciiTheme="minorHAnsi" w:hAnsiTheme="minorHAnsi" w:cstheme="minorHAnsi"/>
          <w:sz w:val="22"/>
          <w:szCs w:val="22"/>
        </w:rPr>
        <w:t xml:space="preserve"> of cost-sharing </w:t>
      </w:r>
      <w:r w:rsidR="00B97744" w:rsidRPr="00972E5A">
        <w:rPr>
          <w:rFonts w:asciiTheme="minorHAnsi" w:hAnsiTheme="minorHAnsi" w:cstheme="minorHAnsi"/>
          <w:sz w:val="22"/>
          <w:szCs w:val="22"/>
        </w:rPr>
        <w:t xml:space="preserve">monies to be provided to the Owner </w:t>
      </w:r>
      <w:r w:rsidR="00890EC0" w:rsidRPr="00972E5A">
        <w:rPr>
          <w:rFonts w:asciiTheme="minorHAnsi" w:hAnsiTheme="minorHAnsi" w:cstheme="minorHAnsi"/>
          <w:sz w:val="22"/>
          <w:szCs w:val="22"/>
        </w:rPr>
        <w:t xml:space="preserve">shall be governed </w:t>
      </w:r>
      <w:bookmarkStart w:id="0" w:name="_Hlk68047521"/>
      <w:r w:rsidR="00890EC0" w:rsidRPr="00972E5A">
        <w:rPr>
          <w:rFonts w:asciiTheme="minorHAnsi" w:hAnsiTheme="minorHAnsi" w:cstheme="minorHAnsi"/>
          <w:sz w:val="22"/>
          <w:szCs w:val="22"/>
        </w:rPr>
        <w:t>b</w:t>
      </w:r>
      <w:r w:rsidR="00911CA1" w:rsidRPr="00972E5A">
        <w:rPr>
          <w:rFonts w:asciiTheme="minorHAnsi" w:hAnsiTheme="minorHAnsi" w:cstheme="minorHAnsi"/>
          <w:sz w:val="22"/>
          <w:szCs w:val="22"/>
        </w:rPr>
        <w:t>y th</w:t>
      </w:r>
      <w:r w:rsidR="00947A7E">
        <w:rPr>
          <w:rFonts w:asciiTheme="minorHAnsi" w:hAnsiTheme="minorHAnsi" w:cstheme="minorHAnsi"/>
          <w:sz w:val="22"/>
          <w:szCs w:val="22"/>
        </w:rPr>
        <w:t>e Big Sioux River Watershed Project Segment 4 Project Implementation Proposal</w:t>
      </w:r>
      <w:r w:rsidR="00890EC0" w:rsidRPr="00972E5A">
        <w:rPr>
          <w:rFonts w:asciiTheme="minorHAnsi" w:hAnsiTheme="minorHAnsi" w:cstheme="minorHAnsi"/>
          <w:sz w:val="22"/>
          <w:szCs w:val="22"/>
        </w:rPr>
        <w:t>.</w:t>
      </w:r>
      <w:bookmarkEnd w:id="0"/>
    </w:p>
    <w:p w14:paraId="31518C7B" w14:textId="208724D3" w:rsidR="00B06182" w:rsidRDefault="00B06182" w:rsidP="00B06182">
      <w:pPr>
        <w:tabs>
          <w:tab w:val="left" w:pos="180"/>
        </w:tabs>
        <w:ind w:left="720" w:hanging="1440"/>
        <w:jc w:val="both"/>
        <w:rPr>
          <w:rFonts w:asciiTheme="minorHAnsi" w:hAnsiTheme="minorHAnsi" w:cstheme="minorHAnsi"/>
          <w:sz w:val="22"/>
          <w:szCs w:val="22"/>
        </w:rPr>
      </w:pPr>
    </w:p>
    <w:p w14:paraId="7B9C79D5" w14:textId="77777777" w:rsidR="00B06182" w:rsidRPr="00FB4C13" w:rsidRDefault="00B06182" w:rsidP="00B06182">
      <w:pPr>
        <w:tabs>
          <w:tab w:val="left" w:pos="180"/>
        </w:tabs>
        <w:ind w:left="720" w:hanging="1440"/>
        <w:jc w:val="both"/>
        <w:rPr>
          <w:rFonts w:asciiTheme="minorHAnsi" w:hAnsiTheme="minorHAnsi" w:cstheme="minorHAnsi"/>
          <w:sz w:val="22"/>
          <w:szCs w:val="22"/>
        </w:rPr>
      </w:pPr>
    </w:p>
    <w:p w14:paraId="6088C555" w14:textId="79A94E58" w:rsidR="009B6272" w:rsidRDefault="009B6272" w:rsidP="00B06182">
      <w:pPr>
        <w:pStyle w:val="Heading5"/>
        <w:ind w:left="0" w:firstLine="0"/>
        <w:rPr>
          <w:rFonts w:ascii="Avenir Next LT Pro" w:hAnsi="Avenir Next LT Pro" w:cstheme="minorHAnsi"/>
          <w:b/>
          <w:bCs/>
          <w:color w:val="025392"/>
          <w:sz w:val="22"/>
          <w:szCs w:val="22"/>
        </w:rPr>
      </w:pPr>
      <w:r w:rsidRPr="00610D54">
        <w:rPr>
          <w:rFonts w:ascii="Avenir Next LT Pro" w:hAnsi="Avenir Next LT Pro" w:cstheme="minorHAnsi"/>
          <w:b/>
          <w:bCs/>
          <w:color w:val="025392"/>
          <w:sz w:val="22"/>
          <w:szCs w:val="22"/>
        </w:rPr>
        <w:lastRenderedPageBreak/>
        <w:t xml:space="preserve">ARTICLE </w:t>
      </w:r>
      <w:r w:rsidR="00E2022E" w:rsidRPr="00610D54">
        <w:rPr>
          <w:rFonts w:ascii="Avenir Next LT Pro" w:hAnsi="Avenir Next LT Pro" w:cstheme="minorHAnsi"/>
          <w:b/>
          <w:bCs/>
          <w:color w:val="025392"/>
          <w:sz w:val="22"/>
          <w:szCs w:val="22"/>
        </w:rPr>
        <w:t>I</w:t>
      </w:r>
      <w:r w:rsidRPr="00610D54">
        <w:rPr>
          <w:rFonts w:ascii="Avenir Next LT Pro" w:hAnsi="Avenir Next LT Pro" w:cstheme="minorHAnsi"/>
          <w:b/>
          <w:bCs/>
          <w:color w:val="025392"/>
          <w:sz w:val="22"/>
          <w:szCs w:val="22"/>
        </w:rPr>
        <w:t>II</w:t>
      </w:r>
    </w:p>
    <w:p w14:paraId="6F2F8379" w14:textId="3057DCC9" w:rsidR="00B06182" w:rsidRPr="00B06182" w:rsidRDefault="00B06182" w:rsidP="00B06182">
      <w:pPr>
        <w:jc w:val="center"/>
        <w:rPr>
          <w:rFonts w:ascii="Avenir Next LT Pro" w:hAnsi="Avenir Next LT Pro"/>
          <w:b/>
          <w:bCs/>
          <w:color w:val="025392"/>
          <w:sz w:val="22"/>
          <w:szCs w:val="22"/>
          <w:u w:val="single"/>
        </w:rPr>
      </w:pPr>
      <w:r w:rsidRPr="00B06182">
        <w:rPr>
          <w:rFonts w:ascii="Avenir Next LT Pro" w:hAnsi="Avenir Next LT Pro"/>
          <w:b/>
          <w:bCs/>
          <w:color w:val="025392"/>
          <w:sz w:val="22"/>
          <w:szCs w:val="22"/>
          <w:u w:val="single"/>
        </w:rPr>
        <w:t>Owner Responsibilities and Participation</w:t>
      </w:r>
    </w:p>
    <w:p w14:paraId="0362A34A" w14:textId="77777777" w:rsidR="002024C0" w:rsidRPr="00972E5A" w:rsidRDefault="002024C0" w:rsidP="00B06182">
      <w:pPr>
        <w:rPr>
          <w:rFonts w:asciiTheme="minorHAnsi" w:hAnsiTheme="minorHAnsi" w:cstheme="minorHAnsi"/>
          <w:sz w:val="22"/>
          <w:szCs w:val="22"/>
        </w:rPr>
      </w:pPr>
    </w:p>
    <w:p w14:paraId="7A1F0AF2" w14:textId="30313D31" w:rsidR="009B6272" w:rsidRPr="00972E5A" w:rsidRDefault="00F21DDD" w:rsidP="00B06182">
      <w:pPr>
        <w:tabs>
          <w:tab w:val="left" w:pos="180"/>
        </w:tabs>
        <w:ind w:left="720" w:hanging="1440"/>
        <w:jc w:val="both"/>
        <w:rPr>
          <w:rFonts w:asciiTheme="minorHAnsi" w:hAnsiTheme="minorHAnsi" w:cstheme="minorHAnsi"/>
          <w:sz w:val="22"/>
          <w:szCs w:val="22"/>
        </w:rPr>
      </w:pPr>
      <w:r w:rsidRPr="00972E5A">
        <w:rPr>
          <w:rFonts w:asciiTheme="minorHAnsi" w:hAnsiTheme="minorHAnsi" w:cstheme="minorHAnsi"/>
          <w:sz w:val="22"/>
          <w:szCs w:val="22"/>
        </w:rPr>
        <w:tab/>
      </w:r>
      <w:r w:rsidR="009B6272" w:rsidRPr="00972E5A">
        <w:rPr>
          <w:rFonts w:asciiTheme="minorHAnsi" w:hAnsiTheme="minorHAnsi" w:cstheme="minorHAnsi"/>
          <w:sz w:val="22"/>
          <w:szCs w:val="22"/>
        </w:rPr>
        <w:t>I</w:t>
      </w:r>
      <w:r w:rsidR="00E2022E" w:rsidRPr="00972E5A">
        <w:rPr>
          <w:rFonts w:asciiTheme="minorHAnsi" w:hAnsiTheme="minorHAnsi" w:cstheme="minorHAnsi"/>
          <w:sz w:val="22"/>
          <w:szCs w:val="22"/>
        </w:rPr>
        <w:t>I</w:t>
      </w:r>
      <w:r w:rsidR="009B6272" w:rsidRPr="00972E5A">
        <w:rPr>
          <w:rFonts w:asciiTheme="minorHAnsi" w:hAnsiTheme="minorHAnsi" w:cstheme="minorHAnsi"/>
          <w:sz w:val="22"/>
          <w:szCs w:val="22"/>
        </w:rPr>
        <w:t>I.1.</w:t>
      </w:r>
      <w:r w:rsidR="009B6272" w:rsidRPr="00972E5A">
        <w:rPr>
          <w:rFonts w:asciiTheme="minorHAnsi" w:hAnsiTheme="minorHAnsi" w:cstheme="minorHAnsi"/>
          <w:sz w:val="22"/>
          <w:szCs w:val="22"/>
        </w:rPr>
        <w:tab/>
        <w:t>The Owner is responsible for maintaining the</w:t>
      </w:r>
      <w:r w:rsidR="00AC4695" w:rsidRPr="00972E5A">
        <w:rPr>
          <w:rFonts w:asciiTheme="minorHAnsi" w:hAnsiTheme="minorHAnsi" w:cstheme="minorHAnsi"/>
          <w:sz w:val="22"/>
          <w:szCs w:val="22"/>
        </w:rPr>
        <w:t xml:space="preserve"> Enrolled Acres</w:t>
      </w:r>
      <w:r w:rsidR="00890EC0" w:rsidRPr="00972E5A">
        <w:rPr>
          <w:rFonts w:asciiTheme="minorHAnsi" w:hAnsiTheme="minorHAnsi" w:cstheme="minorHAnsi"/>
          <w:sz w:val="22"/>
          <w:szCs w:val="22"/>
        </w:rPr>
        <w:t xml:space="preserve"> in accordance with th</w:t>
      </w:r>
      <w:r w:rsidR="00FC088B" w:rsidRPr="00972E5A">
        <w:rPr>
          <w:rFonts w:asciiTheme="minorHAnsi" w:hAnsiTheme="minorHAnsi" w:cstheme="minorHAnsi"/>
          <w:sz w:val="22"/>
          <w:szCs w:val="22"/>
        </w:rPr>
        <w:t>is Contract and the</w:t>
      </w:r>
      <w:r w:rsidR="00890EC0" w:rsidRPr="00972E5A">
        <w:rPr>
          <w:rFonts w:asciiTheme="minorHAnsi" w:hAnsiTheme="minorHAnsi" w:cstheme="minorHAnsi"/>
          <w:sz w:val="22"/>
          <w:szCs w:val="22"/>
        </w:rPr>
        <w:t xml:space="preserve"> attached </w:t>
      </w:r>
      <w:r w:rsidR="009E1012" w:rsidRPr="00972E5A">
        <w:rPr>
          <w:rFonts w:asciiTheme="minorHAnsi" w:hAnsiTheme="minorHAnsi" w:cstheme="minorHAnsi"/>
          <w:sz w:val="22"/>
          <w:szCs w:val="22"/>
        </w:rPr>
        <w:t>Management</w:t>
      </w:r>
      <w:r w:rsidR="00890EC0" w:rsidRPr="00972E5A">
        <w:rPr>
          <w:rFonts w:asciiTheme="minorHAnsi" w:hAnsiTheme="minorHAnsi" w:cstheme="minorHAnsi"/>
          <w:sz w:val="22"/>
          <w:szCs w:val="22"/>
        </w:rPr>
        <w:t xml:space="preserve"> Plan specifications, </w:t>
      </w:r>
      <w:r w:rsidR="009B6272" w:rsidRPr="00972E5A">
        <w:rPr>
          <w:rFonts w:asciiTheme="minorHAnsi" w:hAnsiTheme="minorHAnsi" w:cstheme="minorHAnsi"/>
          <w:sz w:val="22"/>
          <w:szCs w:val="22"/>
        </w:rPr>
        <w:t>and the Owner shall consult with the</w:t>
      </w:r>
      <w:r w:rsidR="00AA24A9" w:rsidRPr="00972E5A">
        <w:rPr>
          <w:rFonts w:asciiTheme="minorHAnsi" w:hAnsiTheme="minorHAnsi" w:cstheme="minorHAnsi"/>
          <w:sz w:val="22"/>
          <w:szCs w:val="22"/>
        </w:rPr>
        <w:t xml:space="preserve"> MCD</w:t>
      </w:r>
      <w:r w:rsidR="009B6272" w:rsidRPr="00972E5A">
        <w:rPr>
          <w:rFonts w:asciiTheme="minorHAnsi" w:hAnsiTheme="minorHAnsi" w:cstheme="minorHAnsi"/>
          <w:sz w:val="22"/>
          <w:szCs w:val="22"/>
        </w:rPr>
        <w:t xml:space="preserve"> or </w:t>
      </w:r>
      <w:r w:rsidR="00AA77F0">
        <w:rPr>
          <w:rFonts w:asciiTheme="minorHAnsi" w:hAnsiTheme="minorHAnsi" w:cstheme="minorHAnsi"/>
          <w:sz w:val="22"/>
          <w:szCs w:val="22"/>
        </w:rPr>
        <w:t xml:space="preserve">BSRP Senior </w:t>
      </w:r>
      <w:r w:rsidR="009B6272" w:rsidRPr="00972E5A">
        <w:rPr>
          <w:rFonts w:asciiTheme="minorHAnsi" w:hAnsiTheme="minorHAnsi" w:cstheme="minorHAnsi"/>
          <w:sz w:val="22"/>
          <w:szCs w:val="22"/>
        </w:rPr>
        <w:t xml:space="preserve">Watershed Coordinator before any management activities are planned and carried out unless otherwise specified in the attached </w:t>
      </w:r>
      <w:r w:rsidR="009E1012" w:rsidRPr="00972E5A">
        <w:rPr>
          <w:rFonts w:asciiTheme="minorHAnsi" w:hAnsiTheme="minorHAnsi" w:cstheme="minorHAnsi"/>
          <w:sz w:val="22"/>
          <w:szCs w:val="22"/>
        </w:rPr>
        <w:t>Management</w:t>
      </w:r>
      <w:r w:rsidR="009B6272" w:rsidRPr="00972E5A">
        <w:rPr>
          <w:rFonts w:asciiTheme="minorHAnsi" w:hAnsiTheme="minorHAnsi" w:cstheme="minorHAnsi"/>
          <w:sz w:val="22"/>
          <w:szCs w:val="22"/>
        </w:rPr>
        <w:t xml:space="preserve"> </w:t>
      </w:r>
      <w:r w:rsidR="00890EC0" w:rsidRPr="00972E5A">
        <w:rPr>
          <w:rFonts w:asciiTheme="minorHAnsi" w:hAnsiTheme="minorHAnsi" w:cstheme="minorHAnsi"/>
          <w:sz w:val="22"/>
          <w:szCs w:val="22"/>
        </w:rPr>
        <w:t>P</w:t>
      </w:r>
      <w:r w:rsidR="009B6272" w:rsidRPr="00972E5A">
        <w:rPr>
          <w:rFonts w:asciiTheme="minorHAnsi" w:hAnsiTheme="minorHAnsi" w:cstheme="minorHAnsi"/>
          <w:sz w:val="22"/>
          <w:szCs w:val="22"/>
        </w:rPr>
        <w:t>lan.</w:t>
      </w:r>
    </w:p>
    <w:p w14:paraId="13F3E78B" w14:textId="77777777" w:rsidR="009B6272" w:rsidRPr="00D31C31" w:rsidRDefault="009B6272" w:rsidP="00B06182">
      <w:pPr>
        <w:pStyle w:val="BodyTextIndent"/>
        <w:ind w:left="0"/>
        <w:rPr>
          <w:rFonts w:asciiTheme="minorHAnsi" w:hAnsiTheme="minorHAnsi" w:cstheme="minorHAnsi"/>
          <w:szCs w:val="22"/>
        </w:rPr>
      </w:pPr>
    </w:p>
    <w:p w14:paraId="0F067C44" w14:textId="7A5794D0" w:rsidR="009B6272" w:rsidRPr="00D31C31" w:rsidRDefault="00F21DDD" w:rsidP="00B06182">
      <w:pPr>
        <w:pStyle w:val="BodyTextIndent"/>
        <w:tabs>
          <w:tab w:val="left" w:pos="180"/>
        </w:tabs>
        <w:ind w:hanging="1440"/>
        <w:rPr>
          <w:rFonts w:asciiTheme="minorHAnsi" w:hAnsiTheme="minorHAnsi"/>
          <w:szCs w:val="22"/>
        </w:rPr>
      </w:pPr>
      <w:r w:rsidRPr="00D31C31">
        <w:rPr>
          <w:rFonts w:asciiTheme="minorHAnsi" w:hAnsiTheme="minorHAnsi" w:cstheme="minorHAnsi"/>
          <w:szCs w:val="22"/>
        </w:rPr>
        <w:tab/>
      </w:r>
      <w:r w:rsidR="00E2022E" w:rsidRPr="00D31C31">
        <w:rPr>
          <w:rFonts w:asciiTheme="minorHAnsi" w:hAnsiTheme="minorHAnsi" w:cstheme="minorHAnsi"/>
          <w:szCs w:val="22"/>
        </w:rPr>
        <w:t>I</w:t>
      </w:r>
      <w:r w:rsidR="009B6272" w:rsidRPr="00D31C31">
        <w:rPr>
          <w:rFonts w:asciiTheme="minorHAnsi" w:hAnsiTheme="minorHAnsi" w:cstheme="minorHAnsi"/>
          <w:szCs w:val="22"/>
        </w:rPr>
        <w:t>II.2.</w:t>
      </w:r>
      <w:r w:rsidR="009B6272" w:rsidRPr="00D31C31">
        <w:rPr>
          <w:rFonts w:asciiTheme="minorHAnsi" w:hAnsiTheme="minorHAnsi" w:cstheme="minorHAnsi"/>
          <w:szCs w:val="22"/>
        </w:rPr>
        <w:tab/>
      </w:r>
      <w:r w:rsidR="00D31C31" w:rsidRPr="00D31C31">
        <w:rPr>
          <w:rFonts w:asciiTheme="minorHAnsi" w:hAnsiTheme="minorHAnsi"/>
          <w:szCs w:val="22"/>
        </w:rPr>
        <w:t>It is agreed that the Owner shall prevent all livestock from grazing on the Enrolled Acres during the life of the contract. A minimum of</w:t>
      </w:r>
      <w:r w:rsidR="00B80575">
        <w:rPr>
          <w:rFonts w:asciiTheme="minorHAnsi" w:hAnsiTheme="minorHAnsi"/>
          <w:szCs w:val="22"/>
        </w:rPr>
        <w:t xml:space="preserve"> </w:t>
      </w:r>
      <w:r w:rsidR="00D31C31" w:rsidRPr="00D31C31">
        <w:rPr>
          <w:rFonts w:asciiTheme="minorHAnsi" w:hAnsiTheme="minorHAnsi"/>
          <w:szCs w:val="22"/>
        </w:rPr>
        <w:t>(</w:t>
      </w:r>
      <w:r w:rsidR="00B80575">
        <w:rPr>
          <w:rFonts w:asciiTheme="minorHAnsi" w:hAnsiTheme="minorHAnsi"/>
          <w:szCs w:val="22"/>
        </w:rPr>
        <w:t>30</w:t>
      </w:r>
      <w:r w:rsidR="00D31C31" w:rsidRPr="00D31C31">
        <w:rPr>
          <w:rFonts w:asciiTheme="minorHAnsi" w:hAnsiTheme="minorHAnsi"/>
          <w:szCs w:val="22"/>
        </w:rPr>
        <w:t>) feet and a maximum of (180) feet of pasture or cropland, as measured from the bank of the perennial/seasonal or permanent stream, wetland, or permanent water body and measuring inland in a perpendicular manner, adjacent to the stream will be required to qualify for enrollment.</w:t>
      </w:r>
      <w:r w:rsidR="00DE2A26">
        <w:rPr>
          <w:rFonts w:asciiTheme="minorHAnsi" w:hAnsiTheme="minorHAnsi"/>
          <w:szCs w:val="22"/>
        </w:rPr>
        <w:t xml:space="preserve"> </w:t>
      </w:r>
      <w:r w:rsidR="00D31C31" w:rsidRPr="00D31C31">
        <w:rPr>
          <w:rFonts w:asciiTheme="minorHAnsi" w:hAnsiTheme="minorHAnsi"/>
          <w:szCs w:val="22"/>
        </w:rPr>
        <w:t>Permanent grass shall be established for buffers extending to a maximum of (120) feet.</w:t>
      </w:r>
      <w:r w:rsidR="00DE2A26">
        <w:rPr>
          <w:rFonts w:asciiTheme="minorHAnsi" w:hAnsiTheme="minorHAnsi"/>
          <w:szCs w:val="22"/>
        </w:rPr>
        <w:t xml:space="preserve"> </w:t>
      </w:r>
      <w:r w:rsidR="00D31C31" w:rsidRPr="00D31C31">
        <w:rPr>
          <w:rFonts w:asciiTheme="minorHAnsi" w:hAnsiTheme="minorHAnsi"/>
          <w:szCs w:val="22"/>
        </w:rPr>
        <w:t>The maximum buffer distance can be increased to (180) feet if a minimum of 3 rows of trees are established within suitable acres of the riparian area.</w:t>
      </w:r>
      <w:r w:rsidR="00DE2A26">
        <w:rPr>
          <w:rFonts w:asciiTheme="minorHAnsi" w:hAnsiTheme="minorHAnsi"/>
          <w:szCs w:val="22"/>
        </w:rPr>
        <w:t xml:space="preserve"> </w:t>
      </w:r>
      <w:r w:rsidR="00D31C31" w:rsidRPr="00D31C31">
        <w:rPr>
          <w:rFonts w:asciiTheme="minorHAnsi" w:hAnsiTheme="minorHAnsi"/>
          <w:szCs w:val="22"/>
        </w:rPr>
        <w:t>The attached Management Plan and map specify the total Enrolled Acres where livestock shall be prevented from grazing during the life of the contract. The Owner agrees to prevent grazing on the Enrolled Acres as specified in the Management Plan.</w:t>
      </w:r>
      <w:r w:rsidR="00DE2A26">
        <w:rPr>
          <w:rFonts w:asciiTheme="minorHAnsi" w:hAnsiTheme="minorHAnsi"/>
          <w:szCs w:val="22"/>
        </w:rPr>
        <w:t xml:space="preserve"> </w:t>
      </w:r>
      <w:r w:rsidR="00D31C31" w:rsidRPr="00D31C31">
        <w:rPr>
          <w:rFonts w:asciiTheme="minorHAnsi" w:hAnsiTheme="minorHAnsi"/>
          <w:szCs w:val="22"/>
        </w:rPr>
        <w:t>During the life of the contract, the Owner is allowed to mechanically hay the Enrolled Acres June 15 through August 31 once per year and bales shall be removed within 30 days.</w:t>
      </w:r>
      <w:r w:rsidR="00DE2A26">
        <w:rPr>
          <w:rFonts w:asciiTheme="minorHAnsi" w:hAnsiTheme="minorHAnsi"/>
          <w:szCs w:val="22"/>
        </w:rPr>
        <w:t xml:space="preserve"> </w:t>
      </w:r>
      <w:r w:rsidR="00D31C31" w:rsidRPr="00D31C31">
        <w:rPr>
          <w:rFonts w:asciiTheme="minorHAnsi" w:hAnsiTheme="minorHAnsi"/>
          <w:szCs w:val="22"/>
        </w:rPr>
        <w:t xml:space="preserve">Should the Owner violate this Contract, including but without limitation, violating any provision of the attached Management Plan, the Owner shall be liable to the MCD for the full amount of any cost-sharing funds </w:t>
      </w:r>
      <w:r w:rsidR="00C33936">
        <w:rPr>
          <w:rFonts w:asciiTheme="minorHAnsi" w:hAnsiTheme="minorHAnsi"/>
          <w:szCs w:val="22"/>
        </w:rPr>
        <w:t xml:space="preserve">and </w:t>
      </w:r>
      <w:r w:rsidR="0068509B">
        <w:rPr>
          <w:rFonts w:asciiTheme="minorHAnsi" w:hAnsiTheme="minorHAnsi"/>
          <w:szCs w:val="22"/>
        </w:rPr>
        <w:t xml:space="preserve">all </w:t>
      </w:r>
      <w:r w:rsidR="00DB1708">
        <w:rPr>
          <w:rFonts w:asciiTheme="minorHAnsi" w:hAnsiTheme="minorHAnsi"/>
          <w:szCs w:val="22"/>
        </w:rPr>
        <w:t>P</w:t>
      </w:r>
      <w:r w:rsidR="00C33936">
        <w:rPr>
          <w:rFonts w:asciiTheme="minorHAnsi" w:hAnsiTheme="minorHAnsi"/>
          <w:szCs w:val="22"/>
        </w:rPr>
        <w:t>ro</w:t>
      </w:r>
      <w:r w:rsidR="00117CE6">
        <w:rPr>
          <w:rFonts w:asciiTheme="minorHAnsi" w:hAnsiTheme="minorHAnsi"/>
          <w:szCs w:val="22"/>
        </w:rPr>
        <w:t>ject</w:t>
      </w:r>
      <w:r w:rsidR="00C33936">
        <w:rPr>
          <w:rFonts w:asciiTheme="minorHAnsi" w:hAnsiTheme="minorHAnsi"/>
          <w:szCs w:val="22"/>
        </w:rPr>
        <w:t xml:space="preserve"> monies </w:t>
      </w:r>
      <w:r w:rsidR="00D31C31" w:rsidRPr="00D31C31">
        <w:rPr>
          <w:rFonts w:asciiTheme="minorHAnsi" w:hAnsiTheme="minorHAnsi"/>
          <w:szCs w:val="22"/>
        </w:rPr>
        <w:t xml:space="preserve">provided by MCD in accordance with the Management Plan. </w:t>
      </w:r>
    </w:p>
    <w:p w14:paraId="06D9FC19" w14:textId="77777777" w:rsidR="009B6272" w:rsidRPr="00D31C31" w:rsidRDefault="009B6272" w:rsidP="00B06182">
      <w:pPr>
        <w:rPr>
          <w:rFonts w:asciiTheme="minorHAnsi" w:hAnsiTheme="minorHAnsi" w:cstheme="minorHAnsi"/>
          <w:sz w:val="22"/>
          <w:szCs w:val="22"/>
        </w:rPr>
      </w:pPr>
    </w:p>
    <w:p w14:paraId="73A8F1D1" w14:textId="31FCD450" w:rsidR="009B6272" w:rsidRPr="00D31C31" w:rsidRDefault="00F21DDD" w:rsidP="00B06182">
      <w:pPr>
        <w:tabs>
          <w:tab w:val="left" w:pos="180"/>
        </w:tabs>
        <w:ind w:left="720" w:hanging="1440"/>
        <w:jc w:val="both"/>
        <w:rPr>
          <w:rFonts w:asciiTheme="minorHAnsi" w:hAnsiTheme="minorHAnsi" w:cstheme="minorHAnsi"/>
          <w:sz w:val="22"/>
          <w:szCs w:val="22"/>
        </w:rPr>
      </w:pPr>
      <w:r w:rsidRPr="00D31C31">
        <w:rPr>
          <w:rFonts w:asciiTheme="minorHAnsi" w:hAnsiTheme="minorHAnsi" w:cstheme="minorHAnsi"/>
          <w:sz w:val="22"/>
          <w:szCs w:val="22"/>
        </w:rPr>
        <w:tab/>
      </w:r>
      <w:r w:rsidR="009B6272" w:rsidRPr="00D31C31">
        <w:rPr>
          <w:rFonts w:asciiTheme="minorHAnsi" w:hAnsiTheme="minorHAnsi" w:cstheme="minorHAnsi"/>
          <w:sz w:val="22"/>
          <w:szCs w:val="22"/>
        </w:rPr>
        <w:t>I</w:t>
      </w:r>
      <w:r w:rsidR="00E2022E" w:rsidRPr="00D31C31">
        <w:rPr>
          <w:rFonts w:asciiTheme="minorHAnsi" w:hAnsiTheme="minorHAnsi" w:cstheme="minorHAnsi"/>
          <w:sz w:val="22"/>
          <w:szCs w:val="22"/>
        </w:rPr>
        <w:t>I</w:t>
      </w:r>
      <w:r w:rsidR="009B6272" w:rsidRPr="00D31C31">
        <w:rPr>
          <w:rFonts w:asciiTheme="minorHAnsi" w:hAnsiTheme="minorHAnsi" w:cstheme="minorHAnsi"/>
          <w:sz w:val="22"/>
          <w:szCs w:val="22"/>
        </w:rPr>
        <w:t>I.3.</w:t>
      </w:r>
      <w:r w:rsidR="009B6272" w:rsidRPr="00D31C31">
        <w:rPr>
          <w:rFonts w:asciiTheme="minorHAnsi" w:hAnsiTheme="minorHAnsi" w:cstheme="minorHAnsi"/>
          <w:sz w:val="22"/>
          <w:szCs w:val="22"/>
        </w:rPr>
        <w:tab/>
        <w:t>The Owner shall be responsible for controlling noxious weeds and other non-desirable species for the</w:t>
      </w:r>
      <w:r w:rsidR="009136C9" w:rsidRPr="00D31C31">
        <w:rPr>
          <w:rFonts w:asciiTheme="minorHAnsi" w:hAnsiTheme="minorHAnsi" w:cstheme="minorHAnsi"/>
          <w:sz w:val="22"/>
          <w:szCs w:val="22"/>
        </w:rPr>
        <w:t xml:space="preserve"> Term of this Contract</w:t>
      </w:r>
      <w:r w:rsidR="00DC7697" w:rsidRPr="00D31C31">
        <w:rPr>
          <w:rFonts w:asciiTheme="minorHAnsi" w:hAnsiTheme="minorHAnsi" w:cstheme="minorHAnsi"/>
          <w:sz w:val="22"/>
          <w:szCs w:val="22"/>
        </w:rPr>
        <w:t xml:space="preserve">. </w:t>
      </w:r>
      <w:r w:rsidR="009B6272" w:rsidRPr="00D31C31">
        <w:rPr>
          <w:rFonts w:asciiTheme="minorHAnsi" w:hAnsiTheme="minorHAnsi" w:cstheme="minorHAnsi"/>
          <w:sz w:val="22"/>
          <w:szCs w:val="22"/>
        </w:rPr>
        <w:t>Pesticides shall be applied according to product label as well as federal, state, and local laws.</w:t>
      </w:r>
    </w:p>
    <w:p w14:paraId="3351DB9C" w14:textId="77777777" w:rsidR="009B6272" w:rsidRPr="00D31C31" w:rsidRDefault="009B6272" w:rsidP="00B06182">
      <w:pPr>
        <w:ind w:hanging="720"/>
        <w:jc w:val="both"/>
        <w:rPr>
          <w:rFonts w:asciiTheme="minorHAnsi" w:hAnsiTheme="minorHAnsi" w:cstheme="minorHAnsi"/>
          <w:sz w:val="22"/>
          <w:szCs w:val="22"/>
        </w:rPr>
      </w:pPr>
    </w:p>
    <w:p w14:paraId="6662ACBD" w14:textId="2F566D22" w:rsidR="009B6272" w:rsidRPr="00972E5A" w:rsidRDefault="00F21DDD" w:rsidP="00B06182">
      <w:pPr>
        <w:tabs>
          <w:tab w:val="left" w:pos="180"/>
        </w:tabs>
        <w:ind w:left="720" w:hanging="1440"/>
        <w:jc w:val="both"/>
        <w:rPr>
          <w:rFonts w:asciiTheme="minorHAnsi" w:hAnsiTheme="minorHAnsi" w:cstheme="minorHAnsi"/>
          <w:sz w:val="22"/>
          <w:szCs w:val="22"/>
        </w:rPr>
      </w:pPr>
      <w:r w:rsidRPr="00972E5A">
        <w:rPr>
          <w:rFonts w:asciiTheme="minorHAnsi" w:hAnsiTheme="minorHAnsi" w:cstheme="minorHAnsi"/>
          <w:sz w:val="22"/>
          <w:szCs w:val="22"/>
        </w:rPr>
        <w:tab/>
      </w:r>
      <w:r w:rsidR="009B6272" w:rsidRPr="00972E5A">
        <w:rPr>
          <w:rFonts w:asciiTheme="minorHAnsi" w:hAnsiTheme="minorHAnsi" w:cstheme="minorHAnsi"/>
          <w:sz w:val="22"/>
          <w:szCs w:val="22"/>
        </w:rPr>
        <w:t>I</w:t>
      </w:r>
      <w:r w:rsidR="00E2022E" w:rsidRPr="00972E5A">
        <w:rPr>
          <w:rFonts w:asciiTheme="minorHAnsi" w:hAnsiTheme="minorHAnsi" w:cstheme="minorHAnsi"/>
          <w:sz w:val="22"/>
          <w:szCs w:val="22"/>
        </w:rPr>
        <w:t>I</w:t>
      </w:r>
      <w:r w:rsidR="009B6272" w:rsidRPr="00972E5A">
        <w:rPr>
          <w:rFonts w:asciiTheme="minorHAnsi" w:hAnsiTheme="minorHAnsi" w:cstheme="minorHAnsi"/>
          <w:sz w:val="22"/>
          <w:szCs w:val="22"/>
        </w:rPr>
        <w:t xml:space="preserve">I.4. </w:t>
      </w:r>
      <w:r w:rsidR="009B6272" w:rsidRPr="00972E5A">
        <w:rPr>
          <w:rFonts w:asciiTheme="minorHAnsi" w:hAnsiTheme="minorHAnsi" w:cstheme="minorHAnsi"/>
          <w:sz w:val="22"/>
          <w:szCs w:val="22"/>
        </w:rPr>
        <w:tab/>
        <w:t xml:space="preserve">The Owner agrees to operate and maintain all RAM </w:t>
      </w:r>
      <w:r w:rsidR="006D6D2E" w:rsidRPr="00972E5A">
        <w:rPr>
          <w:rFonts w:asciiTheme="minorHAnsi" w:hAnsiTheme="minorHAnsi" w:cstheme="minorHAnsi"/>
          <w:sz w:val="22"/>
          <w:szCs w:val="22"/>
        </w:rPr>
        <w:t xml:space="preserve">Project </w:t>
      </w:r>
      <w:r w:rsidR="009B6272" w:rsidRPr="00972E5A">
        <w:rPr>
          <w:rFonts w:asciiTheme="minorHAnsi" w:hAnsiTheme="minorHAnsi" w:cstheme="minorHAnsi"/>
          <w:sz w:val="22"/>
          <w:szCs w:val="22"/>
        </w:rPr>
        <w:t xml:space="preserve">components under this </w:t>
      </w:r>
      <w:r w:rsidR="00C81E0E" w:rsidRPr="00972E5A">
        <w:rPr>
          <w:rFonts w:asciiTheme="minorHAnsi" w:hAnsiTheme="minorHAnsi" w:cstheme="minorHAnsi"/>
          <w:sz w:val="22"/>
          <w:szCs w:val="22"/>
        </w:rPr>
        <w:t>C</w:t>
      </w:r>
      <w:r w:rsidR="009B6272" w:rsidRPr="00972E5A">
        <w:rPr>
          <w:rFonts w:asciiTheme="minorHAnsi" w:hAnsiTheme="minorHAnsi" w:cstheme="minorHAnsi"/>
          <w:sz w:val="22"/>
          <w:szCs w:val="22"/>
        </w:rPr>
        <w:t>ontract</w:t>
      </w:r>
      <w:r w:rsidR="00D31107" w:rsidRPr="00972E5A">
        <w:rPr>
          <w:rFonts w:asciiTheme="minorHAnsi" w:hAnsiTheme="minorHAnsi" w:cstheme="minorHAnsi"/>
          <w:sz w:val="22"/>
          <w:szCs w:val="22"/>
        </w:rPr>
        <w:t xml:space="preserve"> including all components of the attached </w:t>
      </w:r>
      <w:r w:rsidR="009E1012" w:rsidRPr="00972E5A">
        <w:rPr>
          <w:rFonts w:asciiTheme="minorHAnsi" w:hAnsiTheme="minorHAnsi" w:cstheme="minorHAnsi"/>
          <w:sz w:val="22"/>
          <w:szCs w:val="22"/>
        </w:rPr>
        <w:t>Management</w:t>
      </w:r>
      <w:r w:rsidR="00D31107" w:rsidRPr="00972E5A">
        <w:rPr>
          <w:rFonts w:asciiTheme="minorHAnsi" w:hAnsiTheme="minorHAnsi" w:cstheme="minorHAnsi"/>
          <w:sz w:val="22"/>
          <w:szCs w:val="22"/>
        </w:rPr>
        <w:t xml:space="preserve"> Plan in accordance with the </w:t>
      </w:r>
      <w:r w:rsidR="00955D39" w:rsidRPr="00972E5A">
        <w:rPr>
          <w:rFonts w:asciiTheme="minorHAnsi" w:hAnsiTheme="minorHAnsi" w:cstheme="minorHAnsi"/>
          <w:sz w:val="22"/>
          <w:szCs w:val="22"/>
        </w:rPr>
        <w:t>Management</w:t>
      </w:r>
      <w:r w:rsidR="00D31107" w:rsidRPr="00972E5A">
        <w:rPr>
          <w:rFonts w:asciiTheme="minorHAnsi" w:hAnsiTheme="minorHAnsi" w:cstheme="minorHAnsi"/>
          <w:sz w:val="22"/>
          <w:szCs w:val="22"/>
        </w:rPr>
        <w:t xml:space="preserve"> Plan specifications.</w:t>
      </w:r>
      <w:r w:rsidR="0000536F" w:rsidRPr="00972E5A">
        <w:rPr>
          <w:rFonts w:asciiTheme="minorHAnsi" w:hAnsiTheme="minorHAnsi" w:cstheme="minorHAnsi"/>
          <w:sz w:val="22"/>
          <w:szCs w:val="22"/>
        </w:rPr>
        <w:t xml:space="preserve"> </w:t>
      </w:r>
      <w:r w:rsidR="00D31107" w:rsidRPr="00972E5A">
        <w:rPr>
          <w:rFonts w:asciiTheme="minorHAnsi" w:hAnsiTheme="minorHAnsi" w:cstheme="minorHAnsi"/>
          <w:sz w:val="22"/>
          <w:szCs w:val="22"/>
        </w:rPr>
        <w:t xml:space="preserve">This </w:t>
      </w:r>
      <w:r w:rsidR="00C81E0E" w:rsidRPr="00972E5A">
        <w:rPr>
          <w:rFonts w:asciiTheme="minorHAnsi" w:hAnsiTheme="minorHAnsi" w:cstheme="minorHAnsi"/>
          <w:sz w:val="22"/>
          <w:szCs w:val="22"/>
        </w:rPr>
        <w:t>C</w:t>
      </w:r>
      <w:r w:rsidR="00D31107" w:rsidRPr="00972E5A">
        <w:rPr>
          <w:rFonts w:asciiTheme="minorHAnsi" w:hAnsiTheme="minorHAnsi" w:cstheme="minorHAnsi"/>
          <w:sz w:val="22"/>
          <w:szCs w:val="22"/>
        </w:rPr>
        <w:t>ontract cannot be modified except with the</w:t>
      </w:r>
      <w:r w:rsidR="00605294" w:rsidRPr="00972E5A">
        <w:rPr>
          <w:rFonts w:asciiTheme="minorHAnsi" w:hAnsiTheme="minorHAnsi" w:cstheme="minorHAnsi"/>
          <w:sz w:val="22"/>
          <w:szCs w:val="22"/>
        </w:rPr>
        <w:t xml:space="preserve"> written</w:t>
      </w:r>
      <w:r w:rsidR="00D31107" w:rsidRPr="00972E5A">
        <w:rPr>
          <w:rFonts w:asciiTheme="minorHAnsi" w:hAnsiTheme="minorHAnsi" w:cstheme="minorHAnsi"/>
          <w:sz w:val="22"/>
          <w:szCs w:val="22"/>
        </w:rPr>
        <w:t xml:space="preserve"> consent of the MCD.</w:t>
      </w:r>
    </w:p>
    <w:p w14:paraId="7289A9EC" w14:textId="77777777" w:rsidR="009B6272" w:rsidRPr="00972E5A" w:rsidRDefault="009B6272" w:rsidP="00B06182">
      <w:pPr>
        <w:ind w:hanging="720"/>
        <w:jc w:val="both"/>
        <w:rPr>
          <w:rFonts w:asciiTheme="minorHAnsi" w:hAnsiTheme="minorHAnsi" w:cstheme="minorHAnsi"/>
          <w:sz w:val="22"/>
          <w:szCs w:val="22"/>
        </w:rPr>
      </w:pPr>
    </w:p>
    <w:p w14:paraId="2648A5B7" w14:textId="4DED8C74" w:rsidR="005C2A49" w:rsidRPr="00972E5A" w:rsidRDefault="00F21DDD" w:rsidP="00B06182">
      <w:pPr>
        <w:tabs>
          <w:tab w:val="left" w:pos="180"/>
        </w:tabs>
        <w:ind w:left="720" w:hanging="1440"/>
        <w:jc w:val="both"/>
        <w:rPr>
          <w:rFonts w:asciiTheme="minorHAnsi" w:hAnsiTheme="minorHAnsi" w:cstheme="minorHAnsi"/>
          <w:sz w:val="22"/>
          <w:szCs w:val="22"/>
        </w:rPr>
      </w:pPr>
      <w:r w:rsidRPr="00972E5A">
        <w:rPr>
          <w:rFonts w:asciiTheme="minorHAnsi" w:hAnsiTheme="minorHAnsi" w:cstheme="minorHAnsi"/>
          <w:sz w:val="22"/>
          <w:szCs w:val="22"/>
        </w:rPr>
        <w:tab/>
      </w:r>
      <w:r w:rsidR="00E2022E" w:rsidRPr="00972E5A">
        <w:rPr>
          <w:rFonts w:asciiTheme="minorHAnsi" w:hAnsiTheme="minorHAnsi" w:cstheme="minorHAnsi"/>
          <w:sz w:val="22"/>
          <w:szCs w:val="22"/>
        </w:rPr>
        <w:t>I</w:t>
      </w:r>
      <w:r w:rsidR="009B6272" w:rsidRPr="00972E5A">
        <w:rPr>
          <w:rFonts w:asciiTheme="minorHAnsi" w:hAnsiTheme="minorHAnsi" w:cstheme="minorHAnsi"/>
          <w:sz w:val="22"/>
          <w:szCs w:val="22"/>
        </w:rPr>
        <w:t>II.5.</w:t>
      </w:r>
      <w:r w:rsidR="009B6272" w:rsidRPr="00972E5A">
        <w:rPr>
          <w:rFonts w:asciiTheme="minorHAnsi" w:hAnsiTheme="minorHAnsi" w:cstheme="minorHAnsi"/>
          <w:sz w:val="22"/>
          <w:szCs w:val="22"/>
        </w:rPr>
        <w:tab/>
      </w:r>
      <w:r w:rsidR="005C2A49" w:rsidRPr="00972E5A">
        <w:rPr>
          <w:rFonts w:asciiTheme="minorHAnsi" w:hAnsiTheme="minorHAnsi" w:cstheme="minorHAnsi"/>
          <w:sz w:val="22"/>
          <w:szCs w:val="22"/>
        </w:rPr>
        <w:t xml:space="preserve">The Owner agrees to assume all liability associated with the Enrolled Acres. The Owner hereby agrees to save, defend, hold harmless and indemnify MCD and its employees, agents, members, and partners, for </w:t>
      </w:r>
      <w:proofErr w:type="gramStart"/>
      <w:r w:rsidR="005C2A49" w:rsidRPr="00972E5A">
        <w:rPr>
          <w:rFonts w:asciiTheme="minorHAnsi" w:hAnsiTheme="minorHAnsi" w:cstheme="minorHAnsi"/>
          <w:sz w:val="22"/>
          <w:szCs w:val="22"/>
        </w:rPr>
        <w:t>any and all</w:t>
      </w:r>
      <w:proofErr w:type="gramEnd"/>
      <w:r w:rsidR="005C2A49" w:rsidRPr="00972E5A">
        <w:rPr>
          <w:rFonts w:asciiTheme="minorHAnsi" w:hAnsiTheme="minorHAnsi" w:cstheme="minorHAnsi"/>
          <w:sz w:val="22"/>
          <w:szCs w:val="22"/>
        </w:rPr>
        <w:t xml:space="preserve"> liability, costs, expenses, fines, penalties, interest, judgments, and claims, including attorney’s fees, arising under this Contract or involving the Enrolled Acres </w:t>
      </w:r>
      <w:r w:rsidR="00E560DE" w:rsidRPr="00972E5A">
        <w:rPr>
          <w:rFonts w:asciiTheme="minorHAnsi" w:hAnsiTheme="minorHAnsi" w:cstheme="minorHAnsi"/>
          <w:sz w:val="22"/>
          <w:szCs w:val="22"/>
        </w:rPr>
        <w:t>u</w:t>
      </w:r>
      <w:r w:rsidR="005C2A49" w:rsidRPr="00972E5A">
        <w:rPr>
          <w:rFonts w:asciiTheme="minorHAnsi" w:hAnsiTheme="minorHAnsi" w:cstheme="minorHAnsi"/>
          <w:sz w:val="22"/>
          <w:szCs w:val="22"/>
        </w:rPr>
        <w:t xml:space="preserve">nless the aforementioned entities’ actions are found negligent and causal to damages or harm to said employees, agents, members or partners. The Owner shall insure the Enrolled Acres and MCD shall have no duty to insure the Enrolled Acres. </w:t>
      </w:r>
    </w:p>
    <w:p w14:paraId="3EAE59D3" w14:textId="77777777" w:rsidR="009B6272" w:rsidRPr="00972E5A" w:rsidRDefault="009B6272" w:rsidP="00B06182">
      <w:pPr>
        <w:rPr>
          <w:rFonts w:asciiTheme="minorHAnsi" w:hAnsiTheme="minorHAnsi" w:cstheme="minorHAnsi"/>
          <w:sz w:val="22"/>
          <w:szCs w:val="22"/>
        </w:rPr>
      </w:pPr>
    </w:p>
    <w:p w14:paraId="3962A9AE" w14:textId="77777777" w:rsidR="00947A7E" w:rsidRDefault="00947A7E" w:rsidP="00B06182">
      <w:pPr>
        <w:ind w:hanging="720"/>
        <w:jc w:val="center"/>
        <w:rPr>
          <w:rFonts w:ascii="Avenir Next LT Pro" w:hAnsi="Avenir Next LT Pro" w:cstheme="minorHAnsi"/>
          <w:b/>
          <w:bCs/>
          <w:color w:val="025392"/>
          <w:sz w:val="22"/>
          <w:szCs w:val="22"/>
        </w:rPr>
      </w:pPr>
    </w:p>
    <w:p w14:paraId="38C26F3E" w14:textId="77777777" w:rsidR="00947A7E" w:rsidRDefault="00947A7E" w:rsidP="00B06182">
      <w:pPr>
        <w:ind w:hanging="720"/>
        <w:jc w:val="center"/>
        <w:rPr>
          <w:rFonts w:ascii="Avenir Next LT Pro" w:hAnsi="Avenir Next LT Pro" w:cstheme="minorHAnsi"/>
          <w:b/>
          <w:bCs/>
          <w:color w:val="025392"/>
          <w:sz w:val="22"/>
          <w:szCs w:val="22"/>
        </w:rPr>
      </w:pPr>
    </w:p>
    <w:p w14:paraId="2AAC6A5A" w14:textId="77777777" w:rsidR="00947A7E" w:rsidRDefault="00947A7E" w:rsidP="00B06182">
      <w:pPr>
        <w:ind w:hanging="720"/>
        <w:jc w:val="center"/>
        <w:rPr>
          <w:rFonts w:ascii="Avenir Next LT Pro" w:hAnsi="Avenir Next LT Pro" w:cstheme="minorHAnsi"/>
          <w:b/>
          <w:bCs/>
          <w:color w:val="025392"/>
          <w:sz w:val="22"/>
          <w:szCs w:val="22"/>
        </w:rPr>
      </w:pPr>
    </w:p>
    <w:p w14:paraId="3DCD14CE" w14:textId="77777777" w:rsidR="00947A7E" w:rsidRDefault="00947A7E" w:rsidP="00B06182">
      <w:pPr>
        <w:ind w:hanging="720"/>
        <w:jc w:val="center"/>
        <w:rPr>
          <w:rFonts w:ascii="Avenir Next LT Pro" w:hAnsi="Avenir Next LT Pro" w:cstheme="minorHAnsi"/>
          <w:b/>
          <w:bCs/>
          <w:color w:val="025392"/>
          <w:sz w:val="22"/>
          <w:szCs w:val="22"/>
        </w:rPr>
      </w:pPr>
    </w:p>
    <w:p w14:paraId="5F01FC02" w14:textId="5D521B68" w:rsidR="00947A7E" w:rsidRDefault="00947A7E" w:rsidP="00B06182">
      <w:pPr>
        <w:rPr>
          <w:rFonts w:ascii="Avenir Next LT Pro" w:hAnsi="Avenir Next LT Pro" w:cstheme="minorHAnsi"/>
          <w:b/>
          <w:bCs/>
          <w:color w:val="025392"/>
          <w:sz w:val="22"/>
          <w:szCs w:val="22"/>
        </w:rPr>
      </w:pPr>
    </w:p>
    <w:p w14:paraId="31F24E35" w14:textId="66C279E5" w:rsidR="00671A5D" w:rsidRDefault="00671A5D" w:rsidP="00B06182">
      <w:pPr>
        <w:rPr>
          <w:rFonts w:ascii="Avenir Next LT Pro" w:hAnsi="Avenir Next LT Pro" w:cstheme="minorHAnsi"/>
          <w:b/>
          <w:bCs/>
          <w:color w:val="025392"/>
          <w:sz w:val="22"/>
          <w:szCs w:val="22"/>
        </w:rPr>
      </w:pPr>
    </w:p>
    <w:p w14:paraId="4DCB2D5E" w14:textId="06984D90" w:rsidR="00B06182" w:rsidRDefault="00B06182" w:rsidP="00B06182">
      <w:pPr>
        <w:rPr>
          <w:rFonts w:ascii="Avenir Next LT Pro" w:hAnsi="Avenir Next LT Pro" w:cstheme="minorHAnsi"/>
          <w:b/>
          <w:bCs/>
          <w:color w:val="025392"/>
          <w:sz w:val="22"/>
          <w:szCs w:val="22"/>
        </w:rPr>
      </w:pPr>
    </w:p>
    <w:p w14:paraId="1BE43BB2" w14:textId="77777777" w:rsidR="00B06182" w:rsidRDefault="00B06182" w:rsidP="00B06182">
      <w:pPr>
        <w:rPr>
          <w:rFonts w:ascii="Avenir Next LT Pro" w:hAnsi="Avenir Next LT Pro" w:cstheme="minorHAnsi"/>
          <w:b/>
          <w:bCs/>
          <w:color w:val="025392"/>
          <w:sz w:val="22"/>
          <w:szCs w:val="22"/>
        </w:rPr>
      </w:pPr>
    </w:p>
    <w:p w14:paraId="41B8C51A" w14:textId="1DD2DFDA" w:rsidR="009B6272" w:rsidRDefault="009B6272" w:rsidP="00B06182">
      <w:pPr>
        <w:ind w:hanging="720"/>
        <w:jc w:val="center"/>
        <w:rPr>
          <w:rFonts w:ascii="Avenir Next LT Pro" w:hAnsi="Avenir Next LT Pro" w:cstheme="minorHAnsi"/>
          <w:b/>
          <w:bCs/>
          <w:color w:val="025392"/>
          <w:sz w:val="22"/>
          <w:szCs w:val="22"/>
        </w:rPr>
      </w:pPr>
      <w:r w:rsidRPr="00356D31">
        <w:rPr>
          <w:rFonts w:ascii="Avenir Next LT Pro" w:hAnsi="Avenir Next LT Pro" w:cstheme="minorHAnsi"/>
          <w:b/>
          <w:bCs/>
          <w:color w:val="025392"/>
          <w:sz w:val="22"/>
          <w:szCs w:val="22"/>
        </w:rPr>
        <w:lastRenderedPageBreak/>
        <w:t xml:space="preserve">ARTICLE </w:t>
      </w:r>
      <w:r w:rsidR="00E2022E" w:rsidRPr="00356D31">
        <w:rPr>
          <w:rFonts w:ascii="Avenir Next LT Pro" w:hAnsi="Avenir Next LT Pro" w:cstheme="minorHAnsi"/>
          <w:b/>
          <w:bCs/>
          <w:color w:val="025392"/>
          <w:sz w:val="22"/>
          <w:szCs w:val="22"/>
        </w:rPr>
        <w:t>IV</w:t>
      </w:r>
    </w:p>
    <w:p w14:paraId="3DE26CE9" w14:textId="2B0697C5" w:rsidR="00B06182" w:rsidRPr="00B06182" w:rsidRDefault="00B06182" w:rsidP="00B06182">
      <w:pPr>
        <w:ind w:hanging="720"/>
        <w:jc w:val="center"/>
        <w:rPr>
          <w:rFonts w:ascii="Avenir Next LT Pro" w:hAnsi="Avenir Next LT Pro" w:cstheme="minorHAnsi"/>
          <w:b/>
          <w:bCs/>
          <w:color w:val="025392"/>
          <w:sz w:val="22"/>
          <w:szCs w:val="22"/>
          <w:u w:val="single"/>
        </w:rPr>
      </w:pPr>
      <w:r>
        <w:rPr>
          <w:rFonts w:ascii="Avenir Next LT Pro" w:hAnsi="Avenir Next LT Pro" w:cstheme="minorHAnsi"/>
          <w:b/>
          <w:bCs/>
          <w:color w:val="025392"/>
          <w:sz w:val="22"/>
          <w:szCs w:val="22"/>
          <w:u w:val="single"/>
        </w:rPr>
        <w:t>Understanding</w:t>
      </w:r>
    </w:p>
    <w:p w14:paraId="67D7970C" w14:textId="77777777" w:rsidR="00204B54" w:rsidRPr="00972E5A" w:rsidRDefault="00204B54" w:rsidP="00B06182">
      <w:pPr>
        <w:ind w:hanging="720"/>
        <w:jc w:val="both"/>
        <w:rPr>
          <w:rFonts w:asciiTheme="minorHAnsi" w:hAnsiTheme="minorHAnsi" w:cstheme="minorHAnsi"/>
          <w:sz w:val="22"/>
          <w:szCs w:val="22"/>
        </w:rPr>
      </w:pPr>
    </w:p>
    <w:p w14:paraId="54CA985A" w14:textId="78C2C7D7" w:rsidR="009B6272" w:rsidRPr="00972E5A" w:rsidRDefault="00F21DDD" w:rsidP="00B06182">
      <w:pPr>
        <w:tabs>
          <w:tab w:val="left" w:pos="180"/>
          <w:tab w:val="left" w:pos="720"/>
        </w:tabs>
        <w:ind w:left="720" w:hanging="1440"/>
        <w:jc w:val="both"/>
        <w:rPr>
          <w:rFonts w:asciiTheme="minorHAnsi" w:hAnsiTheme="minorHAnsi" w:cstheme="minorHAnsi"/>
          <w:b/>
          <w:sz w:val="22"/>
          <w:szCs w:val="22"/>
        </w:rPr>
      </w:pPr>
      <w:r w:rsidRPr="00972E5A">
        <w:rPr>
          <w:rFonts w:asciiTheme="minorHAnsi" w:hAnsiTheme="minorHAnsi" w:cstheme="minorHAnsi"/>
          <w:sz w:val="22"/>
          <w:szCs w:val="22"/>
        </w:rPr>
        <w:tab/>
      </w:r>
      <w:r w:rsidR="00E2022E" w:rsidRPr="00972E5A">
        <w:rPr>
          <w:rFonts w:asciiTheme="minorHAnsi" w:hAnsiTheme="minorHAnsi" w:cstheme="minorHAnsi"/>
          <w:sz w:val="22"/>
          <w:szCs w:val="22"/>
        </w:rPr>
        <w:t>IV</w:t>
      </w:r>
      <w:r w:rsidR="00200D41" w:rsidRPr="00972E5A">
        <w:rPr>
          <w:rFonts w:asciiTheme="minorHAnsi" w:hAnsiTheme="minorHAnsi" w:cstheme="minorHAnsi"/>
          <w:sz w:val="22"/>
          <w:szCs w:val="22"/>
        </w:rPr>
        <w:t>.1</w:t>
      </w:r>
      <w:r w:rsidR="00204B54" w:rsidRPr="00972E5A">
        <w:rPr>
          <w:rFonts w:asciiTheme="minorHAnsi" w:hAnsiTheme="minorHAnsi" w:cstheme="minorHAnsi"/>
          <w:sz w:val="22"/>
          <w:szCs w:val="22"/>
        </w:rPr>
        <w:t>.</w:t>
      </w:r>
      <w:r w:rsidR="00204B54" w:rsidRPr="00972E5A">
        <w:rPr>
          <w:rFonts w:asciiTheme="minorHAnsi" w:hAnsiTheme="minorHAnsi" w:cstheme="minorHAnsi"/>
          <w:sz w:val="22"/>
          <w:szCs w:val="22"/>
        </w:rPr>
        <w:tab/>
      </w:r>
      <w:r w:rsidR="009B6272" w:rsidRPr="00972E5A">
        <w:rPr>
          <w:rFonts w:asciiTheme="minorHAnsi" w:hAnsiTheme="minorHAnsi" w:cstheme="minorHAnsi"/>
          <w:sz w:val="22"/>
          <w:szCs w:val="22"/>
        </w:rPr>
        <w:t xml:space="preserve">Payment of </w:t>
      </w:r>
      <w:r w:rsidR="00D3073F" w:rsidRPr="00972E5A">
        <w:rPr>
          <w:rFonts w:asciiTheme="minorHAnsi" w:hAnsiTheme="minorHAnsi" w:cstheme="minorHAnsi"/>
          <w:sz w:val="22"/>
          <w:szCs w:val="22"/>
        </w:rPr>
        <w:t xml:space="preserve">any cost-sharing </w:t>
      </w:r>
      <w:r w:rsidR="009B6272" w:rsidRPr="00972E5A">
        <w:rPr>
          <w:rFonts w:asciiTheme="minorHAnsi" w:hAnsiTheme="minorHAnsi" w:cstheme="minorHAnsi"/>
          <w:sz w:val="22"/>
          <w:szCs w:val="22"/>
        </w:rPr>
        <w:t xml:space="preserve">funds shall be provided to the Owner </w:t>
      </w:r>
      <w:r w:rsidR="00295C30" w:rsidRPr="00972E5A">
        <w:rPr>
          <w:rFonts w:asciiTheme="minorHAnsi" w:hAnsiTheme="minorHAnsi" w:cstheme="minorHAnsi"/>
          <w:sz w:val="22"/>
          <w:szCs w:val="22"/>
        </w:rPr>
        <w:t>as soon as, but no earlier than such time as</w:t>
      </w:r>
      <w:r w:rsidR="00D3073F" w:rsidRPr="00972E5A">
        <w:rPr>
          <w:rFonts w:asciiTheme="minorHAnsi" w:hAnsiTheme="minorHAnsi" w:cstheme="minorHAnsi"/>
          <w:sz w:val="22"/>
          <w:szCs w:val="22"/>
        </w:rPr>
        <w:t xml:space="preserve"> </w:t>
      </w:r>
      <w:r w:rsidR="009B6272" w:rsidRPr="00972E5A">
        <w:rPr>
          <w:rFonts w:asciiTheme="minorHAnsi" w:hAnsiTheme="minorHAnsi" w:cstheme="minorHAnsi"/>
          <w:sz w:val="22"/>
          <w:szCs w:val="22"/>
        </w:rPr>
        <w:t xml:space="preserve">the </w:t>
      </w:r>
      <w:r w:rsidR="009E1012" w:rsidRPr="00972E5A">
        <w:rPr>
          <w:rFonts w:asciiTheme="minorHAnsi" w:hAnsiTheme="minorHAnsi" w:cstheme="minorHAnsi"/>
          <w:sz w:val="22"/>
          <w:szCs w:val="22"/>
        </w:rPr>
        <w:t>management</w:t>
      </w:r>
      <w:r w:rsidR="009B6272" w:rsidRPr="00972E5A">
        <w:rPr>
          <w:rFonts w:asciiTheme="minorHAnsi" w:hAnsiTheme="minorHAnsi" w:cstheme="minorHAnsi"/>
          <w:sz w:val="22"/>
          <w:szCs w:val="22"/>
        </w:rPr>
        <w:t xml:space="preserve"> practices have been implemented according to </w:t>
      </w:r>
      <w:r w:rsidR="009E1012" w:rsidRPr="00972E5A">
        <w:rPr>
          <w:rFonts w:asciiTheme="minorHAnsi" w:hAnsiTheme="minorHAnsi" w:cstheme="minorHAnsi"/>
          <w:sz w:val="22"/>
          <w:szCs w:val="22"/>
        </w:rPr>
        <w:t>Management</w:t>
      </w:r>
      <w:r w:rsidR="009B6272" w:rsidRPr="00972E5A">
        <w:rPr>
          <w:rFonts w:asciiTheme="minorHAnsi" w:hAnsiTheme="minorHAnsi" w:cstheme="minorHAnsi"/>
          <w:sz w:val="22"/>
          <w:szCs w:val="22"/>
        </w:rPr>
        <w:t xml:space="preserve"> </w:t>
      </w:r>
      <w:r w:rsidR="00D3073F" w:rsidRPr="00972E5A">
        <w:rPr>
          <w:rFonts w:asciiTheme="minorHAnsi" w:hAnsiTheme="minorHAnsi" w:cstheme="minorHAnsi"/>
          <w:sz w:val="22"/>
          <w:szCs w:val="22"/>
        </w:rPr>
        <w:t>P</w:t>
      </w:r>
      <w:r w:rsidR="009B6272" w:rsidRPr="00972E5A">
        <w:rPr>
          <w:rFonts w:asciiTheme="minorHAnsi" w:hAnsiTheme="minorHAnsi" w:cstheme="minorHAnsi"/>
          <w:sz w:val="22"/>
          <w:szCs w:val="22"/>
        </w:rPr>
        <w:t>lan specifications and field checked</w:t>
      </w:r>
      <w:r w:rsidR="00D3073F" w:rsidRPr="00972E5A">
        <w:rPr>
          <w:rFonts w:asciiTheme="minorHAnsi" w:hAnsiTheme="minorHAnsi" w:cstheme="minorHAnsi"/>
          <w:sz w:val="22"/>
          <w:szCs w:val="22"/>
        </w:rPr>
        <w:t xml:space="preserve"> and approved</w:t>
      </w:r>
      <w:r w:rsidR="009B6272" w:rsidRPr="00972E5A">
        <w:rPr>
          <w:rFonts w:asciiTheme="minorHAnsi" w:hAnsiTheme="minorHAnsi" w:cstheme="minorHAnsi"/>
          <w:sz w:val="22"/>
          <w:szCs w:val="22"/>
        </w:rPr>
        <w:t xml:space="preserve"> by MCD or their representativ</w:t>
      </w:r>
      <w:r w:rsidR="00CE0F23" w:rsidRPr="00972E5A">
        <w:rPr>
          <w:rFonts w:asciiTheme="minorHAnsi" w:hAnsiTheme="minorHAnsi" w:cstheme="minorHAnsi"/>
          <w:sz w:val="22"/>
          <w:szCs w:val="22"/>
        </w:rPr>
        <w:t>e (</w:t>
      </w:r>
      <w:r w:rsidR="00AA77F0">
        <w:rPr>
          <w:rFonts w:asciiTheme="minorHAnsi" w:hAnsiTheme="minorHAnsi" w:cstheme="minorHAnsi"/>
          <w:sz w:val="22"/>
          <w:szCs w:val="22"/>
        </w:rPr>
        <w:t xml:space="preserve">BSRP Senior </w:t>
      </w:r>
      <w:r w:rsidR="00CE0F23" w:rsidRPr="00972E5A">
        <w:rPr>
          <w:rFonts w:asciiTheme="minorHAnsi" w:hAnsiTheme="minorHAnsi" w:cstheme="minorHAnsi"/>
          <w:sz w:val="22"/>
          <w:szCs w:val="22"/>
        </w:rPr>
        <w:t xml:space="preserve">Watershed Coordinator or </w:t>
      </w:r>
      <w:r w:rsidR="00D97158" w:rsidRPr="00972E5A">
        <w:rPr>
          <w:rFonts w:asciiTheme="minorHAnsi" w:hAnsiTheme="minorHAnsi" w:cstheme="minorHAnsi"/>
          <w:sz w:val="22"/>
          <w:szCs w:val="22"/>
        </w:rPr>
        <w:t xml:space="preserve">Administering </w:t>
      </w:r>
      <w:r w:rsidR="00CE0F23" w:rsidRPr="00972E5A">
        <w:rPr>
          <w:rFonts w:asciiTheme="minorHAnsi" w:hAnsiTheme="minorHAnsi" w:cstheme="minorHAnsi"/>
          <w:sz w:val="22"/>
          <w:szCs w:val="22"/>
        </w:rPr>
        <w:t>Conservation District</w:t>
      </w:r>
      <w:r w:rsidR="009B6272" w:rsidRPr="00972E5A">
        <w:rPr>
          <w:rFonts w:asciiTheme="minorHAnsi" w:hAnsiTheme="minorHAnsi" w:cstheme="minorHAnsi"/>
          <w:sz w:val="22"/>
          <w:szCs w:val="22"/>
        </w:rPr>
        <w:t>). It is understood by both parties of this Contrac</w:t>
      </w:r>
      <w:r w:rsidR="00295C30" w:rsidRPr="00972E5A">
        <w:rPr>
          <w:rFonts w:asciiTheme="minorHAnsi" w:hAnsiTheme="minorHAnsi" w:cstheme="minorHAnsi"/>
          <w:sz w:val="22"/>
          <w:szCs w:val="22"/>
        </w:rPr>
        <w:t>t</w:t>
      </w:r>
      <w:r w:rsidR="009B6272" w:rsidRPr="00972E5A">
        <w:rPr>
          <w:rFonts w:asciiTheme="minorHAnsi" w:hAnsiTheme="minorHAnsi" w:cstheme="minorHAnsi"/>
          <w:sz w:val="22"/>
          <w:szCs w:val="22"/>
        </w:rPr>
        <w:t xml:space="preserve"> that the cost-share rate established for the </w:t>
      </w:r>
      <w:r w:rsidR="000369CA" w:rsidRPr="00972E5A">
        <w:rPr>
          <w:rFonts w:asciiTheme="minorHAnsi" w:hAnsiTheme="minorHAnsi" w:cstheme="minorHAnsi"/>
          <w:sz w:val="22"/>
          <w:szCs w:val="22"/>
        </w:rPr>
        <w:t>e</w:t>
      </w:r>
      <w:r w:rsidR="009136C9" w:rsidRPr="00972E5A">
        <w:rPr>
          <w:rFonts w:asciiTheme="minorHAnsi" w:hAnsiTheme="minorHAnsi" w:cstheme="minorHAnsi"/>
          <w:sz w:val="22"/>
          <w:szCs w:val="22"/>
        </w:rPr>
        <w:t xml:space="preserve">nrolled </w:t>
      </w:r>
      <w:r w:rsidR="000369CA" w:rsidRPr="00972E5A">
        <w:rPr>
          <w:rFonts w:asciiTheme="minorHAnsi" w:hAnsiTheme="minorHAnsi" w:cstheme="minorHAnsi"/>
          <w:sz w:val="22"/>
          <w:szCs w:val="22"/>
        </w:rPr>
        <w:t>a</w:t>
      </w:r>
      <w:r w:rsidR="009136C9" w:rsidRPr="00972E5A">
        <w:rPr>
          <w:rFonts w:asciiTheme="minorHAnsi" w:hAnsiTheme="minorHAnsi" w:cstheme="minorHAnsi"/>
          <w:sz w:val="22"/>
          <w:szCs w:val="22"/>
        </w:rPr>
        <w:t xml:space="preserve">cres </w:t>
      </w:r>
      <w:r w:rsidR="009B6272" w:rsidRPr="00972E5A">
        <w:rPr>
          <w:rFonts w:asciiTheme="minorHAnsi" w:hAnsiTheme="minorHAnsi" w:cstheme="minorHAnsi"/>
          <w:sz w:val="22"/>
          <w:szCs w:val="22"/>
        </w:rPr>
        <w:t>are to be paid by</w:t>
      </w:r>
      <w:r w:rsidR="00DC7697" w:rsidRPr="00972E5A">
        <w:rPr>
          <w:rFonts w:asciiTheme="minorHAnsi" w:hAnsiTheme="minorHAnsi" w:cstheme="minorHAnsi"/>
          <w:sz w:val="22"/>
          <w:szCs w:val="22"/>
        </w:rPr>
        <w:t xml:space="preserve"> the</w:t>
      </w:r>
      <w:r w:rsidR="009B6272" w:rsidRPr="00972E5A">
        <w:rPr>
          <w:rFonts w:asciiTheme="minorHAnsi" w:hAnsiTheme="minorHAnsi" w:cstheme="minorHAnsi"/>
          <w:sz w:val="22"/>
          <w:szCs w:val="22"/>
        </w:rPr>
        <w:t xml:space="preserve"> Big Sioux River Project</w:t>
      </w:r>
      <w:r w:rsidR="009B6272" w:rsidRPr="00972E5A">
        <w:rPr>
          <w:rFonts w:asciiTheme="minorHAnsi" w:hAnsiTheme="minorHAnsi" w:cstheme="minorHAnsi"/>
          <w:b/>
          <w:sz w:val="22"/>
          <w:szCs w:val="22"/>
        </w:rPr>
        <w:t xml:space="preserve"> </w:t>
      </w:r>
      <w:r w:rsidR="00E74840" w:rsidRPr="00972E5A">
        <w:rPr>
          <w:rFonts w:asciiTheme="minorHAnsi" w:hAnsiTheme="minorHAnsi" w:cstheme="minorHAnsi"/>
          <w:sz w:val="22"/>
          <w:szCs w:val="22"/>
        </w:rPr>
        <w:t xml:space="preserve">after the contract has been signed </w:t>
      </w:r>
      <w:r w:rsidR="009B6272" w:rsidRPr="00972E5A">
        <w:rPr>
          <w:rFonts w:asciiTheme="minorHAnsi" w:hAnsiTheme="minorHAnsi" w:cstheme="minorHAnsi"/>
          <w:sz w:val="22"/>
          <w:szCs w:val="22"/>
        </w:rPr>
        <w:t>and made available through the MCD</w:t>
      </w:r>
      <w:r w:rsidR="00E74840" w:rsidRPr="00972E5A">
        <w:rPr>
          <w:rFonts w:asciiTheme="minorHAnsi" w:hAnsiTheme="minorHAnsi" w:cstheme="minorHAnsi"/>
          <w:sz w:val="22"/>
          <w:szCs w:val="22"/>
        </w:rPr>
        <w:t xml:space="preserve"> in a timely manner</w:t>
      </w:r>
      <w:r w:rsidR="009B6272" w:rsidRPr="00972E5A">
        <w:rPr>
          <w:rFonts w:asciiTheme="minorHAnsi" w:hAnsiTheme="minorHAnsi" w:cstheme="minorHAnsi"/>
          <w:sz w:val="22"/>
          <w:szCs w:val="22"/>
        </w:rPr>
        <w:t>.</w:t>
      </w:r>
      <w:r w:rsidR="00D3073F" w:rsidRPr="00972E5A">
        <w:rPr>
          <w:rFonts w:asciiTheme="minorHAnsi" w:hAnsiTheme="minorHAnsi" w:cstheme="minorHAnsi"/>
          <w:sz w:val="22"/>
          <w:szCs w:val="22"/>
        </w:rPr>
        <w:t xml:space="preserve"> </w:t>
      </w:r>
      <w:proofErr w:type="gramStart"/>
      <w:r w:rsidR="0016194A" w:rsidRPr="00972E5A">
        <w:rPr>
          <w:rFonts w:asciiTheme="minorHAnsi" w:hAnsiTheme="minorHAnsi" w:cstheme="minorHAnsi"/>
          <w:sz w:val="22"/>
          <w:szCs w:val="22"/>
        </w:rPr>
        <w:t>In the event that</w:t>
      </w:r>
      <w:proofErr w:type="gramEnd"/>
      <w:r w:rsidR="0016194A" w:rsidRPr="00972E5A">
        <w:rPr>
          <w:rFonts w:asciiTheme="minorHAnsi" w:hAnsiTheme="minorHAnsi" w:cstheme="minorHAnsi"/>
          <w:sz w:val="22"/>
          <w:szCs w:val="22"/>
        </w:rPr>
        <w:t xml:space="preserve"> MCD should not be provided cost-sharing funds</w:t>
      </w:r>
      <w:r w:rsidR="00605294" w:rsidRPr="00972E5A">
        <w:rPr>
          <w:rFonts w:asciiTheme="minorHAnsi" w:hAnsiTheme="minorHAnsi" w:cstheme="minorHAnsi"/>
          <w:sz w:val="22"/>
          <w:szCs w:val="22"/>
        </w:rPr>
        <w:t xml:space="preserve"> from the Big Sioux River Project</w:t>
      </w:r>
      <w:r w:rsidR="0016194A" w:rsidRPr="00972E5A">
        <w:rPr>
          <w:rFonts w:asciiTheme="minorHAnsi" w:hAnsiTheme="minorHAnsi" w:cstheme="minorHAnsi"/>
          <w:sz w:val="22"/>
          <w:szCs w:val="22"/>
        </w:rPr>
        <w:t xml:space="preserve">, the Owner shall not be provided with such cost-sharing funds. The Owner’s receipt of cost-sharing funds is expressly contingent on MCD’s receipt of such funds. </w:t>
      </w:r>
    </w:p>
    <w:p w14:paraId="7B438B3C" w14:textId="77777777" w:rsidR="009B6272" w:rsidRPr="00972E5A" w:rsidRDefault="009B6272" w:rsidP="00B06182">
      <w:pPr>
        <w:jc w:val="both"/>
        <w:rPr>
          <w:rFonts w:asciiTheme="minorHAnsi" w:hAnsiTheme="minorHAnsi" w:cstheme="minorHAnsi"/>
          <w:b/>
          <w:sz w:val="22"/>
          <w:szCs w:val="22"/>
        </w:rPr>
      </w:pPr>
    </w:p>
    <w:p w14:paraId="69417521" w14:textId="573F00A6" w:rsidR="009B6272" w:rsidRPr="00972E5A" w:rsidRDefault="00F21DDD" w:rsidP="00B06182">
      <w:pPr>
        <w:tabs>
          <w:tab w:val="left" w:pos="180"/>
        </w:tabs>
        <w:ind w:left="720" w:hanging="1440"/>
        <w:jc w:val="both"/>
        <w:rPr>
          <w:rFonts w:asciiTheme="minorHAnsi" w:hAnsiTheme="minorHAnsi" w:cstheme="minorHAnsi"/>
          <w:sz w:val="22"/>
          <w:szCs w:val="22"/>
        </w:rPr>
      </w:pPr>
      <w:r w:rsidRPr="00972E5A">
        <w:rPr>
          <w:rFonts w:asciiTheme="minorHAnsi" w:hAnsiTheme="minorHAnsi" w:cstheme="minorHAnsi"/>
          <w:sz w:val="22"/>
          <w:szCs w:val="22"/>
        </w:rPr>
        <w:tab/>
      </w:r>
      <w:r w:rsidR="00E2022E" w:rsidRPr="00972E5A">
        <w:rPr>
          <w:rFonts w:asciiTheme="minorHAnsi" w:hAnsiTheme="minorHAnsi" w:cstheme="minorHAnsi"/>
          <w:sz w:val="22"/>
          <w:szCs w:val="22"/>
        </w:rPr>
        <w:t>IV</w:t>
      </w:r>
      <w:r w:rsidR="009B6272" w:rsidRPr="00972E5A">
        <w:rPr>
          <w:rFonts w:asciiTheme="minorHAnsi" w:hAnsiTheme="minorHAnsi" w:cstheme="minorHAnsi"/>
          <w:sz w:val="22"/>
          <w:szCs w:val="22"/>
        </w:rPr>
        <w:t>.</w:t>
      </w:r>
      <w:r w:rsidR="00200D41" w:rsidRPr="00972E5A">
        <w:rPr>
          <w:rFonts w:asciiTheme="minorHAnsi" w:hAnsiTheme="minorHAnsi" w:cstheme="minorHAnsi"/>
          <w:sz w:val="22"/>
          <w:szCs w:val="22"/>
        </w:rPr>
        <w:t>2</w:t>
      </w:r>
      <w:r w:rsidR="009B6272" w:rsidRPr="00972E5A">
        <w:rPr>
          <w:rFonts w:asciiTheme="minorHAnsi" w:hAnsiTheme="minorHAnsi" w:cstheme="minorHAnsi"/>
          <w:sz w:val="22"/>
          <w:szCs w:val="22"/>
        </w:rPr>
        <w:t>.</w:t>
      </w:r>
      <w:r w:rsidR="009B6272" w:rsidRPr="00972E5A">
        <w:rPr>
          <w:rFonts w:asciiTheme="minorHAnsi" w:hAnsiTheme="minorHAnsi" w:cstheme="minorHAnsi"/>
          <w:sz w:val="22"/>
          <w:szCs w:val="22"/>
        </w:rPr>
        <w:tab/>
      </w:r>
      <w:r w:rsidR="00605294" w:rsidRPr="00972E5A">
        <w:rPr>
          <w:rFonts w:asciiTheme="minorHAnsi" w:hAnsiTheme="minorHAnsi" w:cstheme="minorHAnsi"/>
          <w:sz w:val="22"/>
          <w:szCs w:val="22"/>
        </w:rPr>
        <w:t>C</w:t>
      </w:r>
      <w:r w:rsidR="009B6272" w:rsidRPr="00972E5A">
        <w:rPr>
          <w:rFonts w:asciiTheme="minorHAnsi" w:hAnsiTheme="minorHAnsi" w:cstheme="minorHAnsi"/>
          <w:sz w:val="22"/>
          <w:szCs w:val="22"/>
        </w:rPr>
        <w:t>ost-share eligible project activities</w:t>
      </w:r>
      <w:r w:rsidR="00295C30" w:rsidRPr="00972E5A">
        <w:rPr>
          <w:rFonts w:asciiTheme="minorHAnsi" w:hAnsiTheme="minorHAnsi" w:cstheme="minorHAnsi"/>
          <w:sz w:val="22"/>
          <w:szCs w:val="22"/>
        </w:rPr>
        <w:t>,</w:t>
      </w:r>
      <w:r w:rsidR="009B6272" w:rsidRPr="00972E5A">
        <w:rPr>
          <w:rFonts w:asciiTheme="minorHAnsi" w:hAnsiTheme="minorHAnsi" w:cstheme="minorHAnsi"/>
          <w:sz w:val="22"/>
          <w:szCs w:val="22"/>
        </w:rPr>
        <w:t xml:space="preserve"> practices</w:t>
      </w:r>
      <w:r w:rsidR="00295C30" w:rsidRPr="00972E5A">
        <w:rPr>
          <w:rFonts w:asciiTheme="minorHAnsi" w:hAnsiTheme="minorHAnsi" w:cstheme="minorHAnsi"/>
          <w:sz w:val="22"/>
          <w:szCs w:val="22"/>
        </w:rPr>
        <w:t xml:space="preserve">, and all technical terms, if not otherwise specified in this Contract or the </w:t>
      </w:r>
      <w:r w:rsidR="009E1012" w:rsidRPr="00972E5A">
        <w:rPr>
          <w:rFonts w:asciiTheme="minorHAnsi" w:hAnsiTheme="minorHAnsi" w:cstheme="minorHAnsi"/>
          <w:sz w:val="22"/>
          <w:szCs w:val="22"/>
        </w:rPr>
        <w:t>Management</w:t>
      </w:r>
      <w:r w:rsidR="00295C30" w:rsidRPr="00972E5A">
        <w:rPr>
          <w:rFonts w:asciiTheme="minorHAnsi" w:hAnsiTheme="minorHAnsi" w:cstheme="minorHAnsi"/>
          <w:sz w:val="22"/>
          <w:szCs w:val="22"/>
        </w:rPr>
        <w:t xml:space="preserve"> Plan</w:t>
      </w:r>
      <w:r w:rsidR="009B6272" w:rsidRPr="00972E5A">
        <w:rPr>
          <w:rFonts w:asciiTheme="minorHAnsi" w:hAnsiTheme="minorHAnsi" w:cstheme="minorHAnsi"/>
          <w:sz w:val="22"/>
          <w:szCs w:val="22"/>
        </w:rPr>
        <w:t xml:space="preserve"> shall be as </w:t>
      </w:r>
      <w:r w:rsidR="00295C30" w:rsidRPr="00972E5A">
        <w:rPr>
          <w:rFonts w:asciiTheme="minorHAnsi" w:hAnsiTheme="minorHAnsi" w:cstheme="minorHAnsi"/>
          <w:sz w:val="22"/>
          <w:szCs w:val="22"/>
        </w:rPr>
        <w:t xml:space="preserve">defined and detailed as set forth </w:t>
      </w:r>
      <w:r w:rsidR="009B6272" w:rsidRPr="00972E5A">
        <w:rPr>
          <w:rFonts w:asciiTheme="minorHAnsi" w:hAnsiTheme="minorHAnsi" w:cstheme="minorHAnsi"/>
          <w:sz w:val="22"/>
          <w:szCs w:val="22"/>
        </w:rPr>
        <w:t>in the South Dakota N</w:t>
      </w:r>
      <w:r w:rsidR="00084352" w:rsidRPr="00972E5A">
        <w:rPr>
          <w:rFonts w:asciiTheme="minorHAnsi" w:hAnsiTheme="minorHAnsi" w:cstheme="minorHAnsi"/>
          <w:sz w:val="22"/>
          <w:szCs w:val="22"/>
        </w:rPr>
        <w:t>RCS</w:t>
      </w:r>
      <w:r w:rsidR="009B6272" w:rsidRPr="00972E5A">
        <w:rPr>
          <w:rFonts w:asciiTheme="minorHAnsi" w:hAnsiTheme="minorHAnsi" w:cstheme="minorHAnsi"/>
          <w:sz w:val="22"/>
          <w:szCs w:val="22"/>
        </w:rPr>
        <w:t xml:space="preserve"> Technical Guide</w:t>
      </w:r>
      <w:r w:rsidR="00295C30" w:rsidRPr="00972E5A">
        <w:rPr>
          <w:rFonts w:asciiTheme="minorHAnsi" w:hAnsiTheme="minorHAnsi" w:cstheme="minorHAnsi"/>
          <w:sz w:val="22"/>
          <w:szCs w:val="22"/>
        </w:rPr>
        <w:t>. The Owner hereby covenants and warrants that Owner has reviewed the</w:t>
      </w:r>
      <w:r w:rsidR="009E1012" w:rsidRPr="00972E5A">
        <w:rPr>
          <w:rFonts w:asciiTheme="minorHAnsi" w:hAnsiTheme="minorHAnsi" w:cstheme="minorHAnsi"/>
          <w:sz w:val="22"/>
          <w:szCs w:val="22"/>
        </w:rPr>
        <w:t xml:space="preserve"> Management Plan</w:t>
      </w:r>
      <w:r w:rsidR="00295C30" w:rsidRPr="00972E5A">
        <w:rPr>
          <w:rFonts w:asciiTheme="minorHAnsi" w:hAnsiTheme="minorHAnsi" w:cstheme="minorHAnsi"/>
          <w:sz w:val="22"/>
          <w:szCs w:val="22"/>
        </w:rPr>
        <w:t xml:space="preserve">, understands its terms and any other technical language incorporated into this Contract and the </w:t>
      </w:r>
      <w:r w:rsidR="009E1012" w:rsidRPr="00972E5A">
        <w:rPr>
          <w:rFonts w:asciiTheme="minorHAnsi" w:hAnsiTheme="minorHAnsi" w:cstheme="minorHAnsi"/>
          <w:sz w:val="22"/>
          <w:szCs w:val="22"/>
        </w:rPr>
        <w:t>Management</w:t>
      </w:r>
      <w:r w:rsidR="00295C30" w:rsidRPr="00972E5A">
        <w:rPr>
          <w:rFonts w:asciiTheme="minorHAnsi" w:hAnsiTheme="minorHAnsi" w:cstheme="minorHAnsi"/>
          <w:sz w:val="22"/>
          <w:szCs w:val="22"/>
        </w:rPr>
        <w:t xml:space="preserve"> Plan, and agrees to incorporate those terms as so defined, into this </w:t>
      </w:r>
      <w:r w:rsidR="0067325D" w:rsidRPr="00972E5A">
        <w:rPr>
          <w:rFonts w:asciiTheme="minorHAnsi" w:hAnsiTheme="minorHAnsi" w:cstheme="minorHAnsi"/>
          <w:sz w:val="22"/>
          <w:szCs w:val="22"/>
        </w:rPr>
        <w:t>C</w:t>
      </w:r>
      <w:r w:rsidR="00295C30" w:rsidRPr="00972E5A">
        <w:rPr>
          <w:rFonts w:asciiTheme="minorHAnsi" w:hAnsiTheme="minorHAnsi" w:cstheme="minorHAnsi"/>
          <w:sz w:val="22"/>
          <w:szCs w:val="22"/>
        </w:rPr>
        <w:t>ontract.</w:t>
      </w:r>
      <w:r w:rsidR="009B6272" w:rsidRPr="00972E5A">
        <w:rPr>
          <w:rFonts w:asciiTheme="minorHAnsi" w:hAnsiTheme="minorHAnsi" w:cstheme="minorHAnsi"/>
          <w:sz w:val="22"/>
          <w:szCs w:val="22"/>
        </w:rPr>
        <w:t xml:space="preserve"> </w:t>
      </w:r>
    </w:p>
    <w:p w14:paraId="0F376867" w14:textId="77777777" w:rsidR="009B6272" w:rsidRPr="00972E5A" w:rsidRDefault="009B6272" w:rsidP="00B06182">
      <w:pPr>
        <w:jc w:val="both"/>
        <w:rPr>
          <w:rFonts w:asciiTheme="minorHAnsi" w:hAnsiTheme="minorHAnsi" w:cstheme="minorHAnsi"/>
          <w:sz w:val="22"/>
          <w:szCs w:val="22"/>
        </w:rPr>
      </w:pPr>
    </w:p>
    <w:p w14:paraId="62E7EF02" w14:textId="2C3FFCB6" w:rsidR="00747924" w:rsidRDefault="00F21DDD" w:rsidP="00B06182">
      <w:pPr>
        <w:tabs>
          <w:tab w:val="left" w:pos="180"/>
        </w:tabs>
        <w:ind w:left="720" w:hanging="1440"/>
        <w:jc w:val="both"/>
        <w:rPr>
          <w:rFonts w:asciiTheme="minorHAnsi" w:hAnsiTheme="minorHAnsi" w:cstheme="minorHAnsi"/>
          <w:sz w:val="22"/>
          <w:szCs w:val="22"/>
        </w:rPr>
      </w:pPr>
      <w:r w:rsidRPr="00972E5A">
        <w:rPr>
          <w:rFonts w:asciiTheme="minorHAnsi" w:hAnsiTheme="minorHAnsi" w:cstheme="minorHAnsi"/>
          <w:sz w:val="22"/>
          <w:szCs w:val="22"/>
        </w:rPr>
        <w:tab/>
      </w:r>
      <w:r w:rsidR="00E2022E" w:rsidRPr="00972E5A">
        <w:rPr>
          <w:rFonts w:asciiTheme="minorHAnsi" w:hAnsiTheme="minorHAnsi" w:cstheme="minorHAnsi"/>
          <w:sz w:val="22"/>
          <w:szCs w:val="22"/>
        </w:rPr>
        <w:t>IV</w:t>
      </w:r>
      <w:r w:rsidR="009B6272" w:rsidRPr="00972E5A">
        <w:rPr>
          <w:rFonts w:asciiTheme="minorHAnsi" w:hAnsiTheme="minorHAnsi" w:cstheme="minorHAnsi"/>
          <w:sz w:val="22"/>
          <w:szCs w:val="22"/>
        </w:rPr>
        <w:t>.</w:t>
      </w:r>
      <w:r w:rsidR="00200D41" w:rsidRPr="00972E5A">
        <w:rPr>
          <w:rFonts w:asciiTheme="minorHAnsi" w:hAnsiTheme="minorHAnsi" w:cstheme="minorHAnsi"/>
          <w:sz w:val="22"/>
          <w:szCs w:val="22"/>
        </w:rPr>
        <w:t>3</w:t>
      </w:r>
      <w:r w:rsidR="009B6272" w:rsidRPr="00972E5A">
        <w:rPr>
          <w:rFonts w:asciiTheme="minorHAnsi" w:hAnsiTheme="minorHAnsi" w:cstheme="minorHAnsi"/>
          <w:sz w:val="22"/>
          <w:szCs w:val="22"/>
        </w:rPr>
        <w:t>.</w:t>
      </w:r>
      <w:r w:rsidR="009B6272" w:rsidRPr="00972E5A">
        <w:rPr>
          <w:rFonts w:asciiTheme="minorHAnsi" w:hAnsiTheme="minorHAnsi" w:cstheme="minorHAnsi"/>
          <w:sz w:val="22"/>
          <w:szCs w:val="22"/>
        </w:rPr>
        <w:tab/>
      </w:r>
      <w:r w:rsidR="00E2022E" w:rsidRPr="00972E5A">
        <w:rPr>
          <w:rFonts w:asciiTheme="minorHAnsi" w:hAnsiTheme="minorHAnsi" w:cstheme="minorHAnsi"/>
          <w:sz w:val="22"/>
          <w:szCs w:val="22"/>
        </w:rPr>
        <w:t>If</w:t>
      </w:r>
      <w:r w:rsidR="009B6272" w:rsidRPr="00972E5A">
        <w:rPr>
          <w:rFonts w:asciiTheme="minorHAnsi" w:hAnsiTheme="minorHAnsi" w:cstheme="minorHAnsi"/>
          <w:sz w:val="22"/>
          <w:szCs w:val="22"/>
        </w:rPr>
        <w:t xml:space="preserve"> the property </w:t>
      </w:r>
      <w:r w:rsidR="00E2022E" w:rsidRPr="00972E5A">
        <w:rPr>
          <w:rFonts w:asciiTheme="minorHAnsi" w:hAnsiTheme="minorHAnsi" w:cstheme="minorHAnsi"/>
          <w:sz w:val="22"/>
          <w:szCs w:val="22"/>
        </w:rPr>
        <w:t>containing the E</w:t>
      </w:r>
      <w:r w:rsidR="009B6272" w:rsidRPr="00972E5A">
        <w:rPr>
          <w:rFonts w:asciiTheme="minorHAnsi" w:hAnsiTheme="minorHAnsi" w:cstheme="minorHAnsi"/>
          <w:sz w:val="22"/>
          <w:szCs w:val="22"/>
        </w:rPr>
        <w:t>nrolled</w:t>
      </w:r>
      <w:r w:rsidR="00E2022E" w:rsidRPr="00972E5A">
        <w:rPr>
          <w:rFonts w:asciiTheme="minorHAnsi" w:hAnsiTheme="minorHAnsi" w:cstheme="minorHAnsi"/>
          <w:sz w:val="22"/>
          <w:szCs w:val="22"/>
        </w:rPr>
        <w:t xml:space="preserve"> Acres</w:t>
      </w:r>
      <w:r w:rsidR="009B6272" w:rsidRPr="00972E5A">
        <w:rPr>
          <w:rFonts w:asciiTheme="minorHAnsi" w:hAnsiTheme="minorHAnsi" w:cstheme="minorHAnsi"/>
          <w:sz w:val="22"/>
          <w:szCs w:val="22"/>
        </w:rPr>
        <w:t xml:space="preserve"> </w:t>
      </w:r>
      <w:r w:rsidR="00E2022E" w:rsidRPr="00972E5A">
        <w:rPr>
          <w:rFonts w:asciiTheme="minorHAnsi" w:hAnsiTheme="minorHAnsi" w:cstheme="minorHAnsi"/>
          <w:sz w:val="22"/>
          <w:szCs w:val="22"/>
        </w:rPr>
        <w:t>is transferred,</w:t>
      </w:r>
      <w:r w:rsidR="009B6272" w:rsidRPr="00972E5A">
        <w:rPr>
          <w:rFonts w:asciiTheme="minorHAnsi" w:hAnsiTheme="minorHAnsi" w:cstheme="minorHAnsi"/>
          <w:sz w:val="22"/>
          <w:szCs w:val="22"/>
        </w:rPr>
        <w:t xml:space="preserve"> sold</w:t>
      </w:r>
      <w:r w:rsidR="00747924">
        <w:rPr>
          <w:rFonts w:asciiTheme="minorHAnsi" w:hAnsiTheme="minorHAnsi" w:cstheme="minorHAnsi"/>
          <w:sz w:val="22"/>
          <w:szCs w:val="22"/>
        </w:rPr>
        <w:t>,</w:t>
      </w:r>
      <w:r w:rsidR="009B6272" w:rsidRPr="00972E5A">
        <w:rPr>
          <w:rFonts w:asciiTheme="minorHAnsi" w:hAnsiTheme="minorHAnsi" w:cstheme="minorHAnsi"/>
          <w:sz w:val="22"/>
          <w:szCs w:val="22"/>
        </w:rPr>
        <w:t xml:space="preserve"> or leased, Section </w:t>
      </w:r>
      <w:r w:rsidR="00A31EF1" w:rsidRPr="00972E5A">
        <w:rPr>
          <w:rFonts w:asciiTheme="minorHAnsi" w:hAnsiTheme="minorHAnsi" w:cstheme="minorHAnsi"/>
          <w:sz w:val="22"/>
          <w:szCs w:val="22"/>
        </w:rPr>
        <w:t>I</w:t>
      </w:r>
      <w:r w:rsidR="009B6272" w:rsidRPr="00972E5A">
        <w:rPr>
          <w:rFonts w:asciiTheme="minorHAnsi" w:hAnsiTheme="minorHAnsi" w:cstheme="minorHAnsi"/>
          <w:sz w:val="22"/>
          <w:szCs w:val="22"/>
        </w:rPr>
        <w:t xml:space="preserve">II.4 </w:t>
      </w:r>
      <w:r w:rsidR="00E22F32" w:rsidRPr="00972E5A">
        <w:rPr>
          <w:rFonts w:asciiTheme="minorHAnsi" w:hAnsiTheme="minorHAnsi" w:cstheme="minorHAnsi"/>
          <w:sz w:val="22"/>
          <w:szCs w:val="22"/>
        </w:rPr>
        <w:t>shall still</w:t>
      </w:r>
      <w:r w:rsidR="009B6272" w:rsidRPr="00972E5A">
        <w:rPr>
          <w:rFonts w:asciiTheme="minorHAnsi" w:hAnsiTheme="minorHAnsi" w:cstheme="minorHAnsi"/>
          <w:sz w:val="22"/>
          <w:szCs w:val="22"/>
        </w:rPr>
        <w:t xml:space="preserve"> be adhered to, and the Owner will remain responsible unless otherwise agreed by the parties hereto. </w:t>
      </w:r>
      <w:r w:rsidR="0014344A">
        <w:rPr>
          <w:rFonts w:asciiTheme="minorHAnsi" w:hAnsiTheme="minorHAnsi" w:cstheme="minorHAnsi"/>
          <w:sz w:val="22"/>
          <w:szCs w:val="22"/>
        </w:rPr>
        <w:t>F</w:t>
      </w:r>
      <w:r w:rsidR="009B6272" w:rsidRPr="00972E5A">
        <w:rPr>
          <w:rFonts w:asciiTheme="minorHAnsi" w:hAnsiTheme="minorHAnsi" w:cstheme="minorHAnsi"/>
          <w:sz w:val="22"/>
          <w:szCs w:val="22"/>
        </w:rPr>
        <w:t xml:space="preserve">ailure to adhere to Section </w:t>
      </w:r>
      <w:r w:rsidR="00AA24A9" w:rsidRPr="00972E5A">
        <w:rPr>
          <w:rFonts w:asciiTheme="minorHAnsi" w:hAnsiTheme="minorHAnsi" w:cstheme="minorHAnsi"/>
          <w:sz w:val="22"/>
          <w:szCs w:val="22"/>
        </w:rPr>
        <w:t>II</w:t>
      </w:r>
      <w:r w:rsidR="009B6272" w:rsidRPr="00972E5A">
        <w:rPr>
          <w:rFonts w:asciiTheme="minorHAnsi" w:hAnsiTheme="minorHAnsi" w:cstheme="minorHAnsi"/>
          <w:sz w:val="22"/>
          <w:szCs w:val="22"/>
        </w:rPr>
        <w:t xml:space="preserve">I.4 will require all </w:t>
      </w:r>
      <w:r w:rsidR="00DB1708">
        <w:rPr>
          <w:rFonts w:asciiTheme="minorHAnsi" w:hAnsiTheme="minorHAnsi" w:cstheme="minorHAnsi"/>
          <w:sz w:val="22"/>
          <w:szCs w:val="22"/>
        </w:rPr>
        <w:t>P</w:t>
      </w:r>
      <w:r w:rsidR="00117CE6">
        <w:rPr>
          <w:rFonts w:asciiTheme="minorHAnsi" w:hAnsiTheme="minorHAnsi" w:cstheme="minorHAnsi"/>
          <w:sz w:val="22"/>
          <w:szCs w:val="22"/>
        </w:rPr>
        <w:t>roject</w:t>
      </w:r>
      <w:r w:rsidR="009B6272" w:rsidRPr="00972E5A">
        <w:rPr>
          <w:rFonts w:asciiTheme="minorHAnsi" w:hAnsiTheme="minorHAnsi" w:cstheme="minorHAnsi"/>
          <w:sz w:val="22"/>
          <w:szCs w:val="22"/>
        </w:rPr>
        <w:t xml:space="preserve"> monies to be refunded by the Owner.</w:t>
      </w:r>
      <w:r w:rsidR="00747924">
        <w:rPr>
          <w:rFonts w:asciiTheme="minorHAnsi" w:hAnsiTheme="minorHAnsi" w:cstheme="minorHAnsi"/>
          <w:sz w:val="22"/>
          <w:szCs w:val="22"/>
        </w:rPr>
        <w:t xml:space="preserve"> </w:t>
      </w:r>
    </w:p>
    <w:p w14:paraId="28EE0008" w14:textId="7B2E6B25" w:rsidR="00DA4FAA" w:rsidRPr="00972E5A" w:rsidRDefault="00622216" w:rsidP="00B06182">
      <w:pPr>
        <w:tabs>
          <w:tab w:val="left" w:pos="180"/>
        </w:tabs>
        <w:ind w:hanging="720"/>
        <w:jc w:val="right"/>
        <w:rPr>
          <w:rFonts w:asciiTheme="minorHAnsi" w:hAnsiTheme="minorHAnsi" w:cstheme="minorHAnsi"/>
          <w:sz w:val="22"/>
          <w:szCs w:val="22"/>
        </w:rPr>
      </w:pPr>
      <w:r w:rsidRPr="00972E5A">
        <w:rPr>
          <w:rFonts w:asciiTheme="minorHAnsi" w:hAnsiTheme="minorHAnsi" w:cstheme="minorHAnsi"/>
          <w:b/>
          <w:sz w:val="22"/>
          <w:szCs w:val="22"/>
        </w:rPr>
        <w:t>Owner Initials</w:t>
      </w:r>
      <w:r w:rsidR="00747924">
        <w:rPr>
          <w:rFonts w:asciiTheme="minorHAnsi" w:hAnsiTheme="minorHAnsi" w:cstheme="minorHAnsi"/>
          <w:sz w:val="22"/>
          <w:szCs w:val="22"/>
        </w:rPr>
        <w:t xml:space="preserve">   </w:t>
      </w:r>
      <w:r w:rsidRPr="00972E5A">
        <w:rPr>
          <w:rFonts w:asciiTheme="minorHAnsi" w:hAnsiTheme="minorHAnsi" w:cstheme="minorHAnsi"/>
          <w:sz w:val="22"/>
          <w:szCs w:val="22"/>
        </w:rPr>
        <w:t>____________</w:t>
      </w:r>
      <w:r w:rsidR="00747924">
        <w:rPr>
          <w:rFonts w:asciiTheme="minorHAnsi" w:hAnsiTheme="minorHAnsi" w:cstheme="minorHAnsi"/>
          <w:sz w:val="22"/>
          <w:szCs w:val="22"/>
        </w:rPr>
        <w:t>_</w:t>
      </w:r>
    </w:p>
    <w:p w14:paraId="73739216" w14:textId="77777777" w:rsidR="00DB2932" w:rsidRDefault="00DB2932" w:rsidP="00B06182">
      <w:pPr>
        <w:pStyle w:val="Heading3"/>
        <w:rPr>
          <w:rFonts w:ascii="Avenir Next LT Pro" w:hAnsi="Avenir Next LT Pro" w:cstheme="minorHAnsi"/>
          <w:b/>
          <w:bCs/>
          <w:color w:val="025392"/>
          <w:sz w:val="22"/>
          <w:szCs w:val="22"/>
        </w:rPr>
      </w:pPr>
    </w:p>
    <w:p w14:paraId="56B6A65C" w14:textId="3B3B77E6" w:rsidR="009B6272" w:rsidRPr="00747924" w:rsidRDefault="009B6272" w:rsidP="00B06182">
      <w:pPr>
        <w:pStyle w:val="Heading3"/>
        <w:rPr>
          <w:rFonts w:ascii="Avenir Next LT Pro" w:hAnsi="Avenir Next LT Pro" w:cstheme="minorHAnsi"/>
          <w:b/>
          <w:bCs/>
          <w:color w:val="025392"/>
          <w:sz w:val="22"/>
          <w:szCs w:val="22"/>
        </w:rPr>
      </w:pPr>
      <w:r w:rsidRPr="00747924">
        <w:rPr>
          <w:rFonts w:ascii="Avenir Next LT Pro" w:hAnsi="Avenir Next LT Pro" w:cstheme="minorHAnsi"/>
          <w:b/>
          <w:bCs/>
          <w:color w:val="025392"/>
          <w:sz w:val="22"/>
          <w:szCs w:val="22"/>
        </w:rPr>
        <w:t>ARTICLE V</w:t>
      </w:r>
    </w:p>
    <w:p w14:paraId="2F11F2D8" w14:textId="3B1069CB" w:rsidR="002024C0" w:rsidRPr="00984CEC" w:rsidRDefault="009B6272" w:rsidP="00B06182">
      <w:pPr>
        <w:pStyle w:val="Heading4"/>
        <w:rPr>
          <w:rFonts w:ascii="Avenir Next LT Pro" w:hAnsi="Avenir Next LT Pro" w:cstheme="minorHAnsi"/>
          <w:b/>
          <w:bCs/>
          <w:color w:val="025392"/>
          <w:sz w:val="22"/>
          <w:szCs w:val="22"/>
        </w:rPr>
      </w:pPr>
      <w:r w:rsidRPr="00747924">
        <w:rPr>
          <w:rFonts w:ascii="Avenir Next LT Pro" w:hAnsi="Avenir Next LT Pro" w:cstheme="minorHAnsi"/>
          <w:b/>
          <w:bCs/>
          <w:color w:val="025392"/>
          <w:sz w:val="22"/>
          <w:szCs w:val="22"/>
        </w:rPr>
        <w:t>Terms and Conditions</w:t>
      </w:r>
    </w:p>
    <w:p w14:paraId="5E9E01CA" w14:textId="77777777" w:rsidR="009B6272" w:rsidRPr="00972E5A" w:rsidRDefault="009B6272" w:rsidP="00B06182">
      <w:pPr>
        <w:jc w:val="both"/>
        <w:rPr>
          <w:rFonts w:asciiTheme="minorHAnsi" w:hAnsiTheme="minorHAnsi" w:cstheme="minorHAnsi"/>
          <w:sz w:val="22"/>
          <w:szCs w:val="22"/>
        </w:rPr>
      </w:pPr>
    </w:p>
    <w:p w14:paraId="6EB77A7F" w14:textId="67CAFFAC" w:rsidR="009B6272" w:rsidRPr="00972E5A" w:rsidRDefault="00F21DDD" w:rsidP="00B06182">
      <w:pPr>
        <w:tabs>
          <w:tab w:val="left" w:pos="180"/>
        </w:tabs>
        <w:ind w:left="720" w:hanging="1440"/>
        <w:jc w:val="both"/>
        <w:rPr>
          <w:rFonts w:asciiTheme="minorHAnsi" w:hAnsiTheme="minorHAnsi" w:cstheme="minorHAnsi"/>
          <w:sz w:val="22"/>
          <w:szCs w:val="22"/>
        </w:rPr>
      </w:pPr>
      <w:r w:rsidRPr="00972E5A">
        <w:rPr>
          <w:rFonts w:asciiTheme="minorHAnsi" w:hAnsiTheme="minorHAnsi" w:cstheme="minorHAnsi"/>
          <w:sz w:val="22"/>
          <w:szCs w:val="22"/>
        </w:rPr>
        <w:tab/>
      </w:r>
      <w:r w:rsidR="009B6272" w:rsidRPr="00972E5A">
        <w:rPr>
          <w:rFonts w:asciiTheme="minorHAnsi" w:hAnsiTheme="minorHAnsi" w:cstheme="minorHAnsi"/>
          <w:sz w:val="22"/>
          <w:szCs w:val="22"/>
        </w:rPr>
        <w:t>V</w:t>
      </w:r>
      <w:r w:rsidR="00A31EF1" w:rsidRPr="00972E5A">
        <w:rPr>
          <w:rFonts w:asciiTheme="minorHAnsi" w:hAnsiTheme="minorHAnsi" w:cstheme="minorHAnsi"/>
          <w:sz w:val="22"/>
          <w:szCs w:val="22"/>
        </w:rPr>
        <w:t>.</w:t>
      </w:r>
      <w:r w:rsidR="00204B54" w:rsidRPr="00972E5A">
        <w:rPr>
          <w:rFonts w:asciiTheme="minorHAnsi" w:hAnsiTheme="minorHAnsi" w:cstheme="minorHAnsi"/>
          <w:sz w:val="22"/>
          <w:szCs w:val="22"/>
        </w:rPr>
        <w:t>1</w:t>
      </w:r>
      <w:r w:rsidR="009B6272" w:rsidRPr="00972E5A">
        <w:rPr>
          <w:rFonts w:asciiTheme="minorHAnsi" w:hAnsiTheme="minorHAnsi" w:cstheme="minorHAnsi"/>
          <w:sz w:val="22"/>
          <w:szCs w:val="22"/>
        </w:rPr>
        <w:t>.</w:t>
      </w:r>
      <w:r w:rsidR="009B6272" w:rsidRPr="00972E5A">
        <w:rPr>
          <w:rFonts w:asciiTheme="minorHAnsi" w:hAnsiTheme="minorHAnsi" w:cstheme="minorHAnsi"/>
          <w:sz w:val="22"/>
          <w:szCs w:val="22"/>
        </w:rPr>
        <w:tab/>
        <w:t xml:space="preserve">This </w:t>
      </w:r>
      <w:r w:rsidR="0016194A" w:rsidRPr="00972E5A">
        <w:rPr>
          <w:rFonts w:asciiTheme="minorHAnsi" w:hAnsiTheme="minorHAnsi" w:cstheme="minorHAnsi"/>
          <w:sz w:val="22"/>
          <w:szCs w:val="22"/>
        </w:rPr>
        <w:t xml:space="preserve">Contract </w:t>
      </w:r>
      <w:r w:rsidR="009B6272" w:rsidRPr="00972E5A">
        <w:rPr>
          <w:rFonts w:asciiTheme="minorHAnsi" w:hAnsiTheme="minorHAnsi" w:cstheme="minorHAnsi"/>
          <w:sz w:val="22"/>
          <w:szCs w:val="22"/>
        </w:rPr>
        <w:t xml:space="preserve">may not be terminated except by mutual consent, provided that the MCD may terminate this </w:t>
      </w:r>
      <w:r w:rsidR="002024C0" w:rsidRPr="00972E5A">
        <w:rPr>
          <w:rFonts w:asciiTheme="minorHAnsi" w:hAnsiTheme="minorHAnsi" w:cstheme="minorHAnsi"/>
          <w:sz w:val="22"/>
          <w:szCs w:val="22"/>
        </w:rPr>
        <w:t>Contract</w:t>
      </w:r>
      <w:r w:rsidR="009B6272" w:rsidRPr="00972E5A">
        <w:rPr>
          <w:rFonts w:asciiTheme="minorHAnsi" w:hAnsiTheme="minorHAnsi" w:cstheme="minorHAnsi"/>
          <w:sz w:val="22"/>
          <w:szCs w:val="22"/>
        </w:rPr>
        <w:t xml:space="preserve"> and require the Owner to repay all </w:t>
      </w:r>
      <w:r w:rsidR="00DB1708">
        <w:rPr>
          <w:rFonts w:asciiTheme="minorHAnsi" w:hAnsiTheme="minorHAnsi" w:cstheme="minorHAnsi"/>
          <w:sz w:val="22"/>
          <w:szCs w:val="22"/>
        </w:rPr>
        <w:t>P</w:t>
      </w:r>
      <w:r w:rsidR="0068509B">
        <w:rPr>
          <w:rFonts w:asciiTheme="minorHAnsi" w:hAnsiTheme="minorHAnsi" w:cstheme="minorHAnsi"/>
          <w:sz w:val="22"/>
          <w:szCs w:val="22"/>
        </w:rPr>
        <w:t>ro</w:t>
      </w:r>
      <w:r w:rsidR="00117CE6">
        <w:rPr>
          <w:rFonts w:asciiTheme="minorHAnsi" w:hAnsiTheme="minorHAnsi" w:cstheme="minorHAnsi"/>
          <w:sz w:val="22"/>
          <w:szCs w:val="22"/>
        </w:rPr>
        <w:t>ject</w:t>
      </w:r>
      <w:r w:rsidR="009B6272" w:rsidRPr="00972E5A">
        <w:rPr>
          <w:rFonts w:asciiTheme="minorHAnsi" w:hAnsiTheme="minorHAnsi" w:cstheme="minorHAnsi"/>
          <w:sz w:val="22"/>
          <w:szCs w:val="22"/>
        </w:rPr>
        <w:t xml:space="preserve"> monies in the event </w:t>
      </w:r>
      <w:r w:rsidR="0016194A" w:rsidRPr="00972E5A">
        <w:rPr>
          <w:rFonts w:asciiTheme="minorHAnsi" w:hAnsiTheme="minorHAnsi" w:cstheme="minorHAnsi"/>
          <w:sz w:val="22"/>
          <w:szCs w:val="22"/>
        </w:rPr>
        <w:t>of the Owner’s default</w:t>
      </w:r>
      <w:r w:rsidR="00AA24A9" w:rsidRPr="00972E5A">
        <w:rPr>
          <w:rFonts w:asciiTheme="minorHAnsi" w:hAnsiTheme="minorHAnsi" w:cstheme="minorHAnsi"/>
          <w:sz w:val="22"/>
          <w:szCs w:val="22"/>
        </w:rPr>
        <w:t>.</w:t>
      </w:r>
    </w:p>
    <w:p w14:paraId="0FE34B5B" w14:textId="77777777" w:rsidR="00A31EF1" w:rsidRPr="00972E5A" w:rsidRDefault="00A31EF1" w:rsidP="00B06182">
      <w:pPr>
        <w:ind w:hanging="720"/>
        <w:jc w:val="both"/>
        <w:rPr>
          <w:rFonts w:asciiTheme="minorHAnsi" w:hAnsiTheme="minorHAnsi" w:cstheme="minorHAnsi"/>
          <w:sz w:val="22"/>
          <w:szCs w:val="22"/>
        </w:rPr>
      </w:pPr>
    </w:p>
    <w:p w14:paraId="1DCEA738" w14:textId="54695796" w:rsidR="009B6272" w:rsidRPr="00972E5A" w:rsidRDefault="00F21DDD" w:rsidP="00B06182">
      <w:pPr>
        <w:tabs>
          <w:tab w:val="left" w:pos="180"/>
        </w:tabs>
        <w:ind w:left="720" w:hanging="1440"/>
        <w:jc w:val="both"/>
        <w:rPr>
          <w:rFonts w:asciiTheme="minorHAnsi" w:hAnsiTheme="minorHAnsi" w:cstheme="minorHAnsi"/>
          <w:sz w:val="22"/>
          <w:szCs w:val="22"/>
        </w:rPr>
      </w:pPr>
      <w:r w:rsidRPr="00972E5A">
        <w:rPr>
          <w:rFonts w:asciiTheme="minorHAnsi" w:hAnsiTheme="minorHAnsi" w:cstheme="minorHAnsi"/>
          <w:sz w:val="22"/>
          <w:szCs w:val="22"/>
        </w:rPr>
        <w:tab/>
      </w:r>
      <w:r w:rsidR="009B6272" w:rsidRPr="00972E5A">
        <w:rPr>
          <w:rFonts w:asciiTheme="minorHAnsi" w:hAnsiTheme="minorHAnsi" w:cstheme="minorHAnsi"/>
          <w:sz w:val="22"/>
          <w:szCs w:val="22"/>
        </w:rPr>
        <w:t>V.</w:t>
      </w:r>
      <w:r w:rsidR="00204B54" w:rsidRPr="00972E5A">
        <w:rPr>
          <w:rFonts w:asciiTheme="minorHAnsi" w:hAnsiTheme="minorHAnsi" w:cstheme="minorHAnsi"/>
          <w:sz w:val="22"/>
          <w:szCs w:val="22"/>
        </w:rPr>
        <w:t>2</w:t>
      </w:r>
      <w:r w:rsidR="009B6272" w:rsidRPr="00972E5A">
        <w:rPr>
          <w:rFonts w:asciiTheme="minorHAnsi" w:hAnsiTheme="minorHAnsi" w:cstheme="minorHAnsi"/>
          <w:sz w:val="22"/>
          <w:szCs w:val="22"/>
        </w:rPr>
        <w:t>.</w:t>
      </w:r>
      <w:r w:rsidR="009B6272" w:rsidRPr="00972E5A">
        <w:rPr>
          <w:rFonts w:asciiTheme="minorHAnsi" w:hAnsiTheme="minorHAnsi" w:cstheme="minorHAnsi"/>
          <w:sz w:val="22"/>
          <w:szCs w:val="22"/>
        </w:rPr>
        <w:tab/>
        <w:t xml:space="preserve">Best Management Practices </w:t>
      </w:r>
      <w:r w:rsidR="00FD4FCE" w:rsidRPr="00972E5A">
        <w:rPr>
          <w:rFonts w:asciiTheme="minorHAnsi" w:hAnsiTheme="minorHAnsi" w:cstheme="minorHAnsi"/>
          <w:sz w:val="22"/>
          <w:szCs w:val="22"/>
        </w:rPr>
        <w:t>(“</w:t>
      </w:r>
      <w:r w:rsidR="009B6272" w:rsidRPr="00972E5A">
        <w:rPr>
          <w:rFonts w:asciiTheme="minorHAnsi" w:hAnsiTheme="minorHAnsi" w:cstheme="minorHAnsi"/>
          <w:sz w:val="22"/>
          <w:szCs w:val="22"/>
        </w:rPr>
        <w:t>BMPs</w:t>
      </w:r>
      <w:r w:rsidR="00A73564" w:rsidRPr="00972E5A">
        <w:rPr>
          <w:rFonts w:asciiTheme="minorHAnsi" w:hAnsiTheme="minorHAnsi" w:cstheme="minorHAnsi"/>
          <w:sz w:val="22"/>
          <w:szCs w:val="22"/>
        </w:rPr>
        <w:t>”</w:t>
      </w:r>
      <w:r w:rsidR="009B6272" w:rsidRPr="00972E5A">
        <w:rPr>
          <w:rFonts w:asciiTheme="minorHAnsi" w:hAnsiTheme="minorHAnsi" w:cstheme="minorHAnsi"/>
          <w:sz w:val="22"/>
          <w:szCs w:val="22"/>
        </w:rPr>
        <w:t xml:space="preserve">) implemented through this </w:t>
      </w:r>
      <w:r w:rsidR="00A73564" w:rsidRPr="00972E5A">
        <w:rPr>
          <w:rFonts w:asciiTheme="minorHAnsi" w:hAnsiTheme="minorHAnsi" w:cstheme="minorHAnsi"/>
          <w:sz w:val="22"/>
          <w:szCs w:val="22"/>
        </w:rPr>
        <w:t xml:space="preserve">Contract </w:t>
      </w:r>
      <w:r w:rsidR="009B6272" w:rsidRPr="00972E5A">
        <w:rPr>
          <w:rFonts w:asciiTheme="minorHAnsi" w:hAnsiTheme="minorHAnsi" w:cstheme="minorHAnsi"/>
          <w:sz w:val="22"/>
          <w:szCs w:val="22"/>
        </w:rPr>
        <w:t xml:space="preserve">shall be maintained by the Owner based upon </w:t>
      </w:r>
      <w:r w:rsidR="009E1012" w:rsidRPr="00972E5A">
        <w:rPr>
          <w:rFonts w:asciiTheme="minorHAnsi" w:hAnsiTheme="minorHAnsi" w:cstheme="minorHAnsi"/>
          <w:sz w:val="22"/>
          <w:szCs w:val="22"/>
        </w:rPr>
        <w:t>Management</w:t>
      </w:r>
      <w:r w:rsidR="009B6272" w:rsidRPr="00972E5A">
        <w:rPr>
          <w:rFonts w:asciiTheme="minorHAnsi" w:hAnsiTheme="minorHAnsi" w:cstheme="minorHAnsi"/>
          <w:sz w:val="22"/>
          <w:szCs w:val="22"/>
        </w:rPr>
        <w:t xml:space="preserve"> </w:t>
      </w:r>
      <w:r w:rsidR="00A73564" w:rsidRPr="00972E5A">
        <w:rPr>
          <w:rFonts w:asciiTheme="minorHAnsi" w:hAnsiTheme="minorHAnsi" w:cstheme="minorHAnsi"/>
          <w:sz w:val="22"/>
          <w:szCs w:val="22"/>
        </w:rPr>
        <w:t>P</w:t>
      </w:r>
      <w:r w:rsidR="009B6272" w:rsidRPr="00972E5A">
        <w:rPr>
          <w:rFonts w:asciiTheme="minorHAnsi" w:hAnsiTheme="minorHAnsi" w:cstheme="minorHAnsi"/>
          <w:sz w:val="22"/>
          <w:szCs w:val="22"/>
        </w:rPr>
        <w:t>lan specifications. Periodic status reviews by MCD or their respective representat</w:t>
      </w:r>
      <w:r w:rsidR="00CE0F23" w:rsidRPr="00972E5A">
        <w:rPr>
          <w:rFonts w:asciiTheme="minorHAnsi" w:hAnsiTheme="minorHAnsi" w:cstheme="minorHAnsi"/>
          <w:sz w:val="22"/>
          <w:szCs w:val="22"/>
        </w:rPr>
        <w:t>ives (</w:t>
      </w:r>
      <w:r w:rsidR="00AA77F0">
        <w:rPr>
          <w:rFonts w:asciiTheme="minorHAnsi" w:hAnsiTheme="minorHAnsi" w:cstheme="minorHAnsi"/>
          <w:sz w:val="22"/>
          <w:szCs w:val="22"/>
        </w:rPr>
        <w:t xml:space="preserve">BSRP Senior </w:t>
      </w:r>
      <w:r w:rsidR="00CE0F23" w:rsidRPr="00972E5A">
        <w:rPr>
          <w:rFonts w:asciiTheme="minorHAnsi" w:hAnsiTheme="minorHAnsi" w:cstheme="minorHAnsi"/>
          <w:sz w:val="22"/>
          <w:szCs w:val="22"/>
        </w:rPr>
        <w:t xml:space="preserve">Watershed </w:t>
      </w:r>
      <w:r w:rsidR="005B7F3C" w:rsidRPr="00972E5A">
        <w:rPr>
          <w:rFonts w:asciiTheme="minorHAnsi" w:hAnsiTheme="minorHAnsi" w:cstheme="minorHAnsi"/>
          <w:sz w:val="22"/>
          <w:szCs w:val="22"/>
        </w:rPr>
        <w:t>C</w:t>
      </w:r>
      <w:r w:rsidR="00CE0F23" w:rsidRPr="00972E5A">
        <w:rPr>
          <w:rFonts w:asciiTheme="minorHAnsi" w:hAnsiTheme="minorHAnsi" w:cstheme="minorHAnsi"/>
          <w:sz w:val="22"/>
          <w:szCs w:val="22"/>
        </w:rPr>
        <w:t>oordinator</w:t>
      </w:r>
      <w:r w:rsidR="006C51CA">
        <w:rPr>
          <w:rFonts w:asciiTheme="minorHAnsi" w:hAnsiTheme="minorHAnsi" w:cstheme="minorHAnsi"/>
          <w:sz w:val="22"/>
          <w:szCs w:val="22"/>
        </w:rPr>
        <w:t xml:space="preserve"> or </w:t>
      </w:r>
      <w:r w:rsidR="00D97158" w:rsidRPr="00972E5A">
        <w:rPr>
          <w:rFonts w:asciiTheme="minorHAnsi" w:hAnsiTheme="minorHAnsi" w:cstheme="minorHAnsi"/>
          <w:sz w:val="22"/>
          <w:szCs w:val="22"/>
        </w:rPr>
        <w:t xml:space="preserve">Administering </w:t>
      </w:r>
      <w:r w:rsidR="00CE0F23" w:rsidRPr="00972E5A">
        <w:rPr>
          <w:rFonts w:asciiTheme="minorHAnsi" w:hAnsiTheme="minorHAnsi" w:cstheme="minorHAnsi"/>
          <w:sz w:val="22"/>
          <w:szCs w:val="22"/>
        </w:rPr>
        <w:t>Conservation District</w:t>
      </w:r>
      <w:r w:rsidR="009B6272" w:rsidRPr="00972E5A">
        <w:rPr>
          <w:rFonts w:asciiTheme="minorHAnsi" w:hAnsiTheme="minorHAnsi" w:cstheme="minorHAnsi"/>
          <w:sz w:val="22"/>
          <w:szCs w:val="22"/>
        </w:rPr>
        <w:t xml:space="preserve">) shall be </w:t>
      </w:r>
      <w:r w:rsidR="00774660" w:rsidRPr="00972E5A">
        <w:rPr>
          <w:rFonts w:asciiTheme="minorHAnsi" w:hAnsiTheme="minorHAnsi" w:cstheme="minorHAnsi"/>
          <w:sz w:val="22"/>
          <w:szCs w:val="22"/>
        </w:rPr>
        <w:t>performed,</w:t>
      </w:r>
      <w:r w:rsidR="00A73564" w:rsidRPr="00972E5A">
        <w:rPr>
          <w:rFonts w:asciiTheme="minorHAnsi" w:hAnsiTheme="minorHAnsi" w:cstheme="minorHAnsi"/>
          <w:sz w:val="22"/>
          <w:szCs w:val="22"/>
        </w:rPr>
        <w:t xml:space="preserve"> and the Owner agrees to allow such inspection</w:t>
      </w:r>
      <w:r w:rsidR="009B6272" w:rsidRPr="00972E5A">
        <w:rPr>
          <w:rFonts w:asciiTheme="minorHAnsi" w:hAnsiTheme="minorHAnsi" w:cstheme="minorHAnsi"/>
          <w:sz w:val="22"/>
          <w:szCs w:val="22"/>
        </w:rPr>
        <w:t xml:space="preserve"> throughout the</w:t>
      </w:r>
      <w:r w:rsidR="000668BE" w:rsidRPr="00972E5A">
        <w:rPr>
          <w:rFonts w:asciiTheme="minorHAnsi" w:hAnsiTheme="minorHAnsi" w:cstheme="minorHAnsi"/>
          <w:sz w:val="22"/>
          <w:szCs w:val="22"/>
        </w:rPr>
        <w:t xml:space="preserve"> </w:t>
      </w:r>
      <w:r w:rsidR="00092526" w:rsidRPr="00972E5A">
        <w:rPr>
          <w:rFonts w:asciiTheme="minorHAnsi" w:hAnsiTheme="minorHAnsi" w:cstheme="minorHAnsi"/>
          <w:sz w:val="22"/>
          <w:szCs w:val="22"/>
        </w:rPr>
        <w:t xml:space="preserve">Contract </w:t>
      </w:r>
      <w:r w:rsidR="000668BE" w:rsidRPr="00972E5A">
        <w:rPr>
          <w:rFonts w:asciiTheme="minorHAnsi" w:hAnsiTheme="minorHAnsi" w:cstheme="minorHAnsi"/>
          <w:sz w:val="22"/>
          <w:szCs w:val="22"/>
        </w:rPr>
        <w:t>Term</w:t>
      </w:r>
      <w:r w:rsidR="009B6272" w:rsidRPr="00972E5A">
        <w:rPr>
          <w:rFonts w:asciiTheme="minorHAnsi" w:hAnsiTheme="minorHAnsi" w:cstheme="minorHAnsi"/>
          <w:sz w:val="22"/>
          <w:szCs w:val="22"/>
        </w:rPr>
        <w:t xml:space="preserve"> to determine that BMPs are being maintained in accordance with the</w:t>
      </w:r>
      <w:r w:rsidR="00092526" w:rsidRPr="00972E5A">
        <w:rPr>
          <w:rFonts w:asciiTheme="minorHAnsi" w:hAnsiTheme="minorHAnsi" w:cstheme="minorHAnsi"/>
          <w:sz w:val="22"/>
          <w:szCs w:val="22"/>
        </w:rPr>
        <w:t xml:space="preserve"> Management</w:t>
      </w:r>
      <w:r w:rsidR="009B6272" w:rsidRPr="00972E5A">
        <w:rPr>
          <w:rFonts w:asciiTheme="minorHAnsi" w:hAnsiTheme="minorHAnsi" w:cstheme="minorHAnsi"/>
          <w:sz w:val="22"/>
          <w:szCs w:val="22"/>
        </w:rPr>
        <w:t xml:space="preserve"> </w:t>
      </w:r>
      <w:r w:rsidR="00A73564" w:rsidRPr="00972E5A">
        <w:rPr>
          <w:rFonts w:asciiTheme="minorHAnsi" w:hAnsiTheme="minorHAnsi" w:cstheme="minorHAnsi"/>
          <w:sz w:val="22"/>
          <w:szCs w:val="22"/>
        </w:rPr>
        <w:t>P</w:t>
      </w:r>
      <w:r w:rsidR="009B6272" w:rsidRPr="00972E5A">
        <w:rPr>
          <w:rFonts w:asciiTheme="minorHAnsi" w:hAnsiTheme="minorHAnsi" w:cstheme="minorHAnsi"/>
          <w:sz w:val="22"/>
          <w:szCs w:val="22"/>
        </w:rPr>
        <w:t>lan.</w:t>
      </w:r>
      <w:r w:rsidR="00A73564" w:rsidRPr="00972E5A">
        <w:rPr>
          <w:rFonts w:asciiTheme="minorHAnsi" w:hAnsiTheme="minorHAnsi" w:cstheme="minorHAnsi"/>
          <w:sz w:val="22"/>
          <w:szCs w:val="22"/>
        </w:rPr>
        <w:t xml:space="preserve"> The Owner agrees to provide the MCD or its respective </w:t>
      </w:r>
      <w:r w:rsidR="00BD5294" w:rsidRPr="00972E5A">
        <w:rPr>
          <w:rFonts w:asciiTheme="minorHAnsi" w:hAnsiTheme="minorHAnsi" w:cstheme="minorHAnsi"/>
          <w:sz w:val="22"/>
          <w:szCs w:val="22"/>
        </w:rPr>
        <w:t>representative’s</w:t>
      </w:r>
      <w:r w:rsidR="00A73564" w:rsidRPr="00972E5A">
        <w:rPr>
          <w:rFonts w:asciiTheme="minorHAnsi" w:hAnsiTheme="minorHAnsi" w:cstheme="minorHAnsi"/>
          <w:sz w:val="22"/>
          <w:szCs w:val="22"/>
        </w:rPr>
        <w:t xml:space="preserve"> access to Owner’s land</w:t>
      </w:r>
      <w:r w:rsidR="000668BE" w:rsidRPr="00972E5A">
        <w:rPr>
          <w:rFonts w:asciiTheme="minorHAnsi" w:hAnsiTheme="minorHAnsi" w:cstheme="minorHAnsi"/>
          <w:sz w:val="22"/>
          <w:szCs w:val="22"/>
        </w:rPr>
        <w:t xml:space="preserve"> including the Enrolled Acres.</w:t>
      </w:r>
      <w:r w:rsidR="00A73564" w:rsidRPr="00972E5A">
        <w:rPr>
          <w:rFonts w:asciiTheme="minorHAnsi" w:hAnsiTheme="minorHAnsi" w:cstheme="minorHAnsi"/>
          <w:sz w:val="22"/>
          <w:szCs w:val="22"/>
        </w:rPr>
        <w:t xml:space="preserve"> The MCD shall provide the Owner with reasonable notice of its intent to enter the Owner’s land for such inspection.</w:t>
      </w:r>
      <w:r w:rsidR="009B6272" w:rsidRPr="00972E5A">
        <w:rPr>
          <w:rFonts w:asciiTheme="minorHAnsi" w:hAnsiTheme="minorHAnsi" w:cstheme="minorHAnsi"/>
          <w:sz w:val="22"/>
          <w:szCs w:val="22"/>
        </w:rPr>
        <w:t xml:space="preserve"> It is mutually agreed that </w:t>
      </w:r>
      <w:proofErr w:type="gramStart"/>
      <w:r w:rsidR="009B6272" w:rsidRPr="00972E5A">
        <w:rPr>
          <w:rFonts w:asciiTheme="minorHAnsi" w:hAnsiTheme="minorHAnsi" w:cstheme="minorHAnsi"/>
          <w:sz w:val="22"/>
          <w:szCs w:val="22"/>
        </w:rPr>
        <w:t>in the event that</w:t>
      </w:r>
      <w:proofErr w:type="gramEnd"/>
      <w:r w:rsidR="009B6272" w:rsidRPr="00972E5A">
        <w:rPr>
          <w:rFonts w:asciiTheme="minorHAnsi" w:hAnsiTheme="minorHAnsi" w:cstheme="minorHAnsi"/>
          <w:sz w:val="22"/>
          <w:szCs w:val="22"/>
        </w:rPr>
        <w:t xml:space="preserve"> the BMPs are found not to be properly implemented or maintained, the Owner </w:t>
      </w:r>
      <w:r w:rsidR="00AA24A9" w:rsidRPr="00972E5A">
        <w:rPr>
          <w:rFonts w:asciiTheme="minorHAnsi" w:hAnsiTheme="minorHAnsi" w:cstheme="minorHAnsi"/>
          <w:sz w:val="22"/>
          <w:szCs w:val="22"/>
        </w:rPr>
        <w:t>shall</w:t>
      </w:r>
      <w:r w:rsidR="009B6272" w:rsidRPr="00972E5A">
        <w:rPr>
          <w:rFonts w:asciiTheme="minorHAnsi" w:hAnsiTheme="minorHAnsi" w:cstheme="minorHAnsi"/>
          <w:sz w:val="22"/>
          <w:szCs w:val="22"/>
        </w:rPr>
        <w:t xml:space="preserve"> repay all </w:t>
      </w:r>
      <w:r w:rsidR="00DB1708">
        <w:rPr>
          <w:rFonts w:asciiTheme="minorHAnsi" w:hAnsiTheme="minorHAnsi" w:cstheme="minorHAnsi"/>
          <w:sz w:val="22"/>
          <w:szCs w:val="22"/>
        </w:rPr>
        <w:t>P</w:t>
      </w:r>
      <w:r w:rsidR="0068509B">
        <w:rPr>
          <w:rFonts w:asciiTheme="minorHAnsi" w:hAnsiTheme="minorHAnsi" w:cstheme="minorHAnsi"/>
          <w:sz w:val="22"/>
          <w:szCs w:val="22"/>
        </w:rPr>
        <w:t>ro</w:t>
      </w:r>
      <w:r w:rsidR="00117CE6">
        <w:rPr>
          <w:rFonts w:asciiTheme="minorHAnsi" w:hAnsiTheme="minorHAnsi" w:cstheme="minorHAnsi"/>
          <w:sz w:val="22"/>
          <w:szCs w:val="22"/>
        </w:rPr>
        <w:t>ject</w:t>
      </w:r>
      <w:r w:rsidR="009B6272" w:rsidRPr="00972E5A">
        <w:rPr>
          <w:rFonts w:asciiTheme="minorHAnsi" w:hAnsiTheme="minorHAnsi" w:cstheme="minorHAnsi"/>
          <w:sz w:val="22"/>
          <w:szCs w:val="22"/>
        </w:rPr>
        <w:t xml:space="preserve"> monies.</w:t>
      </w:r>
    </w:p>
    <w:p w14:paraId="1BF1DBEC" w14:textId="77777777" w:rsidR="009B6272" w:rsidRPr="00972E5A" w:rsidRDefault="009B6272" w:rsidP="00B06182">
      <w:pPr>
        <w:ind w:hanging="720"/>
        <w:jc w:val="both"/>
        <w:rPr>
          <w:rFonts w:asciiTheme="minorHAnsi" w:hAnsiTheme="minorHAnsi" w:cstheme="minorHAnsi"/>
          <w:sz w:val="22"/>
          <w:szCs w:val="22"/>
        </w:rPr>
      </w:pPr>
    </w:p>
    <w:p w14:paraId="288EB8A3" w14:textId="3110E2FA" w:rsidR="009B6272" w:rsidRPr="00972E5A" w:rsidRDefault="00F21DDD" w:rsidP="00B06182">
      <w:pPr>
        <w:tabs>
          <w:tab w:val="left" w:pos="180"/>
        </w:tabs>
        <w:ind w:left="720" w:hanging="1440"/>
        <w:jc w:val="both"/>
        <w:rPr>
          <w:rFonts w:asciiTheme="minorHAnsi" w:hAnsiTheme="minorHAnsi" w:cstheme="minorHAnsi"/>
          <w:sz w:val="22"/>
          <w:szCs w:val="22"/>
        </w:rPr>
      </w:pPr>
      <w:r w:rsidRPr="00972E5A">
        <w:rPr>
          <w:rFonts w:asciiTheme="minorHAnsi" w:hAnsiTheme="minorHAnsi" w:cstheme="minorHAnsi"/>
          <w:sz w:val="22"/>
          <w:szCs w:val="22"/>
        </w:rPr>
        <w:tab/>
      </w:r>
      <w:r w:rsidR="009B6272" w:rsidRPr="00972E5A">
        <w:rPr>
          <w:rFonts w:asciiTheme="minorHAnsi" w:hAnsiTheme="minorHAnsi" w:cstheme="minorHAnsi"/>
          <w:sz w:val="22"/>
          <w:szCs w:val="22"/>
        </w:rPr>
        <w:t>V.</w:t>
      </w:r>
      <w:r w:rsidR="00204B54" w:rsidRPr="00972E5A">
        <w:rPr>
          <w:rFonts w:asciiTheme="minorHAnsi" w:hAnsiTheme="minorHAnsi" w:cstheme="minorHAnsi"/>
          <w:sz w:val="22"/>
          <w:szCs w:val="22"/>
        </w:rPr>
        <w:t>3</w:t>
      </w:r>
      <w:r w:rsidR="009B6272" w:rsidRPr="00972E5A">
        <w:rPr>
          <w:rFonts w:asciiTheme="minorHAnsi" w:hAnsiTheme="minorHAnsi" w:cstheme="minorHAnsi"/>
          <w:sz w:val="22"/>
          <w:szCs w:val="22"/>
        </w:rPr>
        <w:t>.</w:t>
      </w:r>
      <w:r w:rsidR="009B6272" w:rsidRPr="00972E5A">
        <w:rPr>
          <w:rFonts w:asciiTheme="minorHAnsi" w:hAnsiTheme="minorHAnsi" w:cstheme="minorHAnsi"/>
          <w:sz w:val="22"/>
          <w:szCs w:val="22"/>
        </w:rPr>
        <w:tab/>
        <w:t xml:space="preserve">The RAM </w:t>
      </w:r>
      <w:r w:rsidR="00B97744" w:rsidRPr="00972E5A">
        <w:rPr>
          <w:rFonts w:asciiTheme="minorHAnsi" w:hAnsiTheme="minorHAnsi" w:cstheme="minorHAnsi"/>
          <w:sz w:val="22"/>
          <w:szCs w:val="22"/>
        </w:rPr>
        <w:t xml:space="preserve">Project </w:t>
      </w:r>
      <w:r w:rsidR="009B6272" w:rsidRPr="00972E5A">
        <w:rPr>
          <w:rFonts w:asciiTheme="minorHAnsi" w:hAnsiTheme="minorHAnsi" w:cstheme="minorHAnsi"/>
          <w:sz w:val="22"/>
          <w:szCs w:val="22"/>
        </w:rPr>
        <w:t>shall be maintained without additional cost-share</w:t>
      </w:r>
      <w:r w:rsidR="00AA24A9" w:rsidRPr="00972E5A">
        <w:rPr>
          <w:rFonts w:asciiTheme="minorHAnsi" w:hAnsiTheme="minorHAnsi" w:cstheme="minorHAnsi"/>
          <w:sz w:val="22"/>
          <w:szCs w:val="22"/>
        </w:rPr>
        <w:t xml:space="preserve"> funds</w:t>
      </w:r>
      <w:r w:rsidR="009B6272" w:rsidRPr="00972E5A">
        <w:rPr>
          <w:rFonts w:asciiTheme="minorHAnsi" w:hAnsiTheme="minorHAnsi" w:cstheme="minorHAnsi"/>
          <w:sz w:val="22"/>
          <w:szCs w:val="22"/>
        </w:rPr>
        <w:t xml:space="preserve"> for the </w:t>
      </w:r>
      <w:r w:rsidR="00B02E26" w:rsidRPr="00972E5A">
        <w:rPr>
          <w:rFonts w:asciiTheme="minorHAnsi" w:hAnsiTheme="minorHAnsi" w:cstheme="minorHAnsi"/>
          <w:sz w:val="22"/>
          <w:szCs w:val="22"/>
        </w:rPr>
        <w:t>T</w:t>
      </w:r>
      <w:r w:rsidR="00B97744" w:rsidRPr="00972E5A">
        <w:rPr>
          <w:rFonts w:asciiTheme="minorHAnsi" w:hAnsiTheme="minorHAnsi" w:cstheme="minorHAnsi"/>
          <w:sz w:val="22"/>
          <w:szCs w:val="22"/>
        </w:rPr>
        <w:t>erm</w:t>
      </w:r>
      <w:r w:rsidR="009B6272" w:rsidRPr="00972E5A">
        <w:rPr>
          <w:rFonts w:asciiTheme="minorHAnsi" w:hAnsiTheme="minorHAnsi" w:cstheme="minorHAnsi"/>
          <w:sz w:val="22"/>
          <w:szCs w:val="22"/>
        </w:rPr>
        <w:t xml:space="preserve"> of th</w:t>
      </w:r>
      <w:r w:rsidR="00B97744" w:rsidRPr="00972E5A">
        <w:rPr>
          <w:rFonts w:asciiTheme="minorHAnsi" w:hAnsiTheme="minorHAnsi" w:cstheme="minorHAnsi"/>
          <w:sz w:val="22"/>
          <w:szCs w:val="22"/>
        </w:rPr>
        <w:t>is</w:t>
      </w:r>
      <w:r w:rsidR="009B6272" w:rsidRPr="00972E5A">
        <w:rPr>
          <w:rFonts w:asciiTheme="minorHAnsi" w:hAnsiTheme="minorHAnsi" w:cstheme="minorHAnsi"/>
          <w:sz w:val="22"/>
          <w:szCs w:val="22"/>
        </w:rPr>
        <w:t xml:space="preserve"> </w:t>
      </w:r>
      <w:r w:rsidR="00B97744" w:rsidRPr="00972E5A">
        <w:rPr>
          <w:rFonts w:asciiTheme="minorHAnsi" w:hAnsiTheme="minorHAnsi" w:cstheme="minorHAnsi"/>
          <w:sz w:val="22"/>
          <w:szCs w:val="22"/>
        </w:rPr>
        <w:t>Contract</w:t>
      </w:r>
      <w:r w:rsidR="00AA24A9" w:rsidRPr="00972E5A">
        <w:rPr>
          <w:rFonts w:asciiTheme="minorHAnsi" w:hAnsiTheme="minorHAnsi" w:cstheme="minorHAnsi"/>
          <w:sz w:val="22"/>
          <w:szCs w:val="22"/>
        </w:rPr>
        <w:t xml:space="preserve"> in</w:t>
      </w:r>
      <w:r w:rsidR="00B97744" w:rsidRPr="00972E5A">
        <w:rPr>
          <w:rFonts w:asciiTheme="minorHAnsi" w:hAnsiTheme="minorHAnsi" w:cstheme="minorHAnsi"/>
          <w:sz w:val="22"/>
          <w:szCs w:val="22"/>
        </w:rPr>
        <w:t xml:space="preserve"> </w:t>
      </w:r>
      <w:r w:rsidR="009B6272" w:rsidRPr="00972E5A">
        <w:rPr>
          <w:rFonts w:asciiTheme="minorHAnsi" w:hAnsiTheme="minorHAnsi" w:cstheme="minorHAnsi"/>
          <w:sz w:val="22"/>
          <w:szCs w:val="22"/>
        </w:rPr>
        <w:t xml:space="preserve">accordance with the </w:t>
      </w:r>
      <w:r w:rsidR="00E74840" w:rsidRPr="00972E5A">
        <w:rPr>
          <w:rFonts w:asciiTheme="minorHAnsi" w:hAnsiTheme="minorHAnsi" w:cstheme="minorHAnsi"/>
          <w:sz w:val="22"/>
          <w:szCs w:val="22"/>
        </w:rPr>
        <w:t xml:space="preserve">Contract and </w:t>
      </w:r>
      <w:r w:rsidR="00092526" w:rsidRPr="00972E5A">
        <w:rPr>
          <w:rFonts w:asciiTheme="minorHAnsi" w:hAnsiTheme="minorHAnsi" w:cstheme="minorHAnsi"/>
          <w:sz w:val="22"/>
          <w:szCs w:val="22"/>
        </w:rPr>
        <w:t>Management</w:t>
      </w:r>
      <w:r w:rsidR="009B6272" w:rsidRPr="00972E5A">
        <w:rPr>
          <w:rFonts w:asciiTheme="minorHAnsi" w:hAnsiTheme="minorHAnsi" w:cstheme="minorHAnsi"/>
          <w:sz w:val="22"/>
          <w:szCs w:val="22"/>
        </w:rPr>
        <w:t xml:space="preserve"> </w:t>
      </w:r>
      <w:r w:rsidR="00585F10" w:rsidRPr="00972E5A">
        <w:rPr>
          <w:rFonts w:asciiTheme="minorHAnsi" w:hAnsiTheme="minorHAnsi" w:cstheme="minorHAnsi"/>
          <w:sz w:val="22"/>
          <w:szCs w:val="22"/>
        </w:rPr>
        <w:t>P</w:t>
      </w:r>
      <w:r w:rsidR="009B6272" w:rsidRPr="00972E5A">
        <w:rPr>
          <w:rFonts w:asciiTheme="minorHAnsi" w:hAnsiTheme="minorHAnsi" w:cstheme="minorHAnsi"/>
          <w:sz w:val="22"/>
          <w:szCs w:val="22"/>
        </w:rPr>
        <w:t>lan specifications.</w:t>
      </w:r>
    </w:p>
    <w:p w14:paraId="064E1F22" w14:textId="77777777" w:rsidR="009B6272" w:rsidRPr="00972E5A" w:rsidRDefault="009B6272" w:rsidP="00B06182">
      <w:pPr>
        <w:ind w:hanging="720"/>
        <w:jc w:val="both"/>
        <w:rPr>
          <w:rFonts w:asciiTheme="minorHAnsi" w:hAnsiTheme="minorHAnsi" w:cstheme="minorHAnsi"/>
          <w:sz w:val="22"/>
          <w:szCs w:val="22"/>
        </w:rPr>
      </w:pPr>
    </w:p>
    <w:p w14:paraId="7E0D0DA0" w14:textId="4C978A01" w:rsidR="009B6272" w:rsidRPr="00972E5A" w:rsidRDefault="00F21DDD" w:rsidP="00B06182">
      <w:pPr>
        <w:tabs>
          <w:tab w:val="left" w:pos="180"/>
        </w:tabs>
        <w:ind w:hanging="720"/>
        <w:jc w:val="both"/>
        <w:rPr>
          <w:rFonts w:asciiTheme="minorHAnsi" w:hAnsiTheme="minorHAnsi" w:cstheme="minorHAnsi"/>
          <w:sz w:val="22"/>
          <w:szCs w:val="22"/>
        </w:rPr>
      </w:pPr>
      <w:r w:rsidRPr="00972E5A">
        <w:rPr>
          <w:rFonts w:asciiTheme="minorHAnsi" w:hAnsiTheme="minorHAnsi" w:cstheme="minorHAnsi"/>
          <w:sz w:val="22"/>
          <w:szCs w:val="22"/>
        </w:rPr>
        <w:tab/>
      </w:r>
      <w:r w:rsidR="00B06182">
        <w:rPr>
          <w:rFonts w:asciiTheme="minorHAnsi" w:hAnsiTheme="minorHAnsi" w:cstheme="minorHAnsi"/>
          <w:sz w:val="22"/>
          <w:szCs w:val="22"/>
        </w:rPr>
        <w:tab/>
      </w:r>
      <w:r w:rsidR="009B6272" w:rsidRPr="00972E5A">
        <w:rPr>
          <w:rFonts w:asciiTheme="minorHAnsi" w:hAnsiTheme="minorHAnsi" w:cstheme="minorHAnsi"/>
          <w:sz w:val="22"/>
          <w:szCs w:val="22"/>
        </w:rPr>
        <w:t>V.</w:t>
      </w:r>
      <w:r w:rsidR="00204B54" w:rsidRPr="00972E5A">
        <w:rPr>
          <w:rFonts w:asciiTheme="minorHAnsi" w:hAnsiTheme="minorHAnsi" w:cstheme="minorHAnsi"/>
          <w:sz w:val="22"/>
          <w:szCs w:val="22"/>
        </w:rPr>
        <w:t>4</w:t>
      </w:r>
      <w:r w:rsidR="009B6272" w:rsidRPr="00972E5A">
        <w:rPr>
          <w:rFonts w:asciiTheme="minorHAnsi" w:hAnsiTheme="minorHAnsi" w:cstheme="minorHAnsi"/>
          <w:sz w:val="22"/>
          <w:szCs w:val="22"/>
        </w:rPr>
        <w:t>.</w:t>
      </w:r>
      <w:r w:rsidR="009B6272" w:rsidRPr="00972E5A">
        <w:rPr>
          <w:rFonts w:asciiTheme="minorHAnsi" w:hAnsiTheme="minorHAnsi" w:cstheme="minorHAnsi"/>
          <w:sz w:val="22"/>
          <w:szCs w:val="22"/>
        </w:rPr>
        <w:tab/>
        <w:t xml:space="preserve">The provisions of this </w:t>
      </w:r>
      <w:r w:rsidR="000668BE" w:rsidRPr="00972E5A">
        <w:rPr>
          <w:rFonts w:asciiTheme="minorHAnsi" w:hAnsiTheme="minorHAnsi" w:cstheme="minorHAnsi"/>
          <w:sz w:val="22"/>
          <w:szCs w:val="22"/>
        </w:rPr>
        <w:t xml:space="preserve">Contract </w:t>
      </w:r>
      <w:r w:rsidR="009B6272" w:rsidRPr="00972E5A">
        <w:rPr>
          <w:rFonts w:asciiTheme="minorHAnsi" w:hAnsiTheme="minorHAnsi" w:cstheme="minorHAnsi"/>
          <w:sz w:val="22"/>
          <w:szCs w:val="22"/>
        </w:rPr>
        <w:t xml:space="preserve">may only be </w:t>
      </w:r>
      <w:r w:rsidR="00B97744" w:rsidRPr="00972E5A">
        <w:rPr>
          <w:rFonts w:asciiTheme="minorHAnsi" w:hAnsiTheme="minorHAnsi" w:cstheme="minorHAnsi"/>
          <w:sz w:val="22"/>
          <w:szCs w:val="22"/>
        </w:rPr>
        <w:t xml:space="preserve">modified </w:t>
      </w:r>
      <w:r w:rsidR="009B6272" w:rsidRPr="00972E5A">
        <w:rPr>
          <w:rFonts w:asciiTheme="minorHAnsi" w:hAnsiTheme="minorHAnsi" w:cstheme="minorHAnsi"/>
          <w:sz w:val="22"/>
          <w:szCs w:val="22"/>
        </w:rPr>
        <w:t xml:space="preserve">with </w:t>
      </w:r>
      <w:r w:rsidR="00B02E26" w:rsidRPr="00972E5A">
        <w:rPr>
          <w:rFonts w:asciiTheme="minorHAnsi" w:hAnsiTheme="minorHAnsi" w:cstheme="minorHAnsi"/>
          <w:sz w:val="22"/>
          <w:szCs w:val="22"/>
        </w:rPr>
        <w:t xml:space="preserve">the </w:t>
      </w:r>
      <w:r w:rsidR="009B6272" w:rsidRPr="00972E5A">
        <w:rPr>
          <w:rFonts w:asciiTheme="minorHAnsi" w:hAnsiTheme="minorHAnsi" w:cstheme="minorHAnsi"/>
          <w:sz w:val="22"/>
          <w:szCs w:val="22"/>
        </w:rPr>
        <w:t>written consent of both parties.</w:t>
      </w:r>
    </w:p>
    <w:p w14:paraId="55D0AEC1" w14:textId="77777777" w:rsidR="00B97744" w:rsidRPr="00972E5A" w:rsidRDefault="00B97744" w:rsidP="00B06182">
      <w:pPr>
        <w:ind w:hanging="720"/>
        <w:jc w:val="both"/>
        <w:rPr>
          <w:rFonts w:asciiTheme="minorHAnsi" w:hAnsiTheme="minorHAnsi" w:cstheme="minorHAnsi"/>
          <w:sz w:val="22"/>
          <w:szCs w:val="22"/>
        </w:rPr>
      </w:pPr>
    </w:p>
    <w:p w14:paraId="41CD173A" w14:textId="77777777" w:rsidR="00B97744" w:rsidRPr="00972E5A" w:rsidRDefault="00F21DDD" w:rsidP="00B06182">
      <w:pPr>
        <w:tabs>
          <w:tab w:val="left" w:pos="180"/>
        </w:tabs>
        <w:ind w:left="720" w:hanging="1440"/>
        <w:jc w:val="both"/>
        <w:rPr>
          <w:rFonts w:asciiTheme="minorHAnsi" w:hAnsiTheme="minorHAnsi" w:cstheme="minorHAnsi"/>
          <w:sz w:val="22"/>
          <w:szCs w:val="22"/>
        </w:rPr>
      </w:pPr>
      <w:r w:rsidRPr="00972E5A">
        <w:rPr>
          <w:rFonts w:asciiTheme="minorHAnsi" w:hAnsiTheme="minorHAnsi" w:cstheme="minorHAnsi"/>
          <w:sz w:val="22"/>
          <w:szCs w:val="22"/>
        </w:rPr>
        <w:tab/>
      </w:r>
      <w:r w:rsidR="00B97744" w:rsidRPr="00972E5A">
        <w:rPr>
          <w:rFonts w:asciiTheme="minorHAnsi" w:hAnsiTheme="minorHAnsi" w:cstheme="minorHAnsi"/>
          <w:sz w:val="22"/>
          <w:szCs w:val="22"/>
        </w:rPr>
        <w:t>V.</w:t>
      </w:r>
      <w:r w:rsidR="00204B54" w:rsidRPr="00972E5A">
        <w:rPr>
          <w:rFonts w:asciiTheme="minorHAnsi" w:hAnsiTheme="minorHAnsi" w:cstheme="minorHAnsi"/>
          <w:sz w:val="22"/>
          <w:szCs w:val="22"/>
        </w:rPr>
        <w:t>5</w:t>
      </w:r>
      <w:r w:rsidR="00B97744" w:rsidRPr="00972E5A">
        <w:rPr>
          <w:rFonts w:asciiTheme="minorHAnsi" w:hAnsiTheme="minorHAnsi" w:cstheme="minorHAnsi"/>
          <w:sz w:val="22"/>
          <w:szCs w:val="22"/>
        </w:rPr>
        <w:tab/>
        <w:t>This Contract shall be governed and construed in accordance with the laws of the State of South Dakota, and any claim arising under this Contract shall take place in the Court located in M</w:t>
      </w:r>
      <w:r w:rsidR="00092526" w:rsidRPr="00972E5A">
        <w:rPr>
          <w:rFonts w:asciiTheme="minorHAnsi" w:hAnsiTheme="minorHAnsi" w:cstheme="minorHAnsi"/>
          <w:sz w:val="22"/>
          <w:szCs w:val="22"/>
        </w:rPr>
        <w:t>innehaha</w:t>
      </w:r>
      <w:r w:rsidR="00B97744" w:rsidRPr="00972E5A">
        <w:rPr>
          <w:rFonts w:asciiTheme="minorHAnsi" w:hAnsiTheme="minorHAnsi" w:cstheme="minorHAnsi"/>
          <w:sz w:val="22"/>
          <w:szCs w:val="22"/>
        </w:rPr>
        <w:t xml:space="preserve"> County, South Dakota.</w:t>
      </w:r>
    </w:p>
    <w:p w14:paraId="7400E23C" w14:textId="77777777" w:rsidR="00B97744" w:rsidRPr="00972E5A" w:rsidRDefault="00B97744" w:rsidP="00B06182">
      <w:pPr>
        <w:ind w:hanging="720"/>
        <w:jc w:val="both"/>
        <w:rPr>
          <w:rFonts w:asciiTheme="minorHAnsi" w:hAnsiTheme="minorHAnsi" w:cstheme="minorHAnsi"/>
          <w:sz w:val="22"/>
          <w:szCs w:val="22"/>
        </w:rPr>
      </w:pPr>
    </w:p>
    <w:p w14:paraId="60F413A7" w14:textId="77777777" w:rsidR="00B97744" w:rsidRPr="00972E5A" w:rsidRDefault="00F21DDD" w:rsidP="00B06182">
      <w:pPr>
        <w:tabs>
          <w:tab w:val="left" w:pos="180"/>
        </w:tabs>
        <w:ind w:left="720" w:hanging="1440"/>
        <w:jc w:val="both"/>
        <w:rPr>
          <w:rFonts w:asciiTheme="minorHAnsi" w:hAnsiTheme="minorHAnsi" w:cstheme="minorHAnsi"/>
          <w:sz w:val="22"/>
          <w:szCs w:val="22"/>
        </w:rPr>
      </w:pPr>
      <w:r w:rsidRPr="00972E5A">
        <w:rPr>
          <w:rFonts w:asciiTheme="minorHAnsi" w:hAnsiTheme="minorHAnsi" w:cstheme="minorHAnsi"/>
          <w:sz w:val="22"/>
          <w:szCs w:val="22"/>
        </w:rPr>
        <w:tab/>
      </w:r>
      <w:r w:rsidR="00B97744" w:rsidRPr="00972E5A">
        <w:rPr>
          <w:rFonts w:asciiTheme="minorHAnsi" w:hAnsiTheme="minorHAnsi" w:cstheme="minorHAnsi"/>
          <w:sz w:val="22"/>
          <w:szCs w:val="22"/>
        </w:rPr>
        <w:t>V.</w:t>
      </w:r>
      <w:r w:rsidR="00204B54" w:rsidRPr="00972E5A">
        <w:rPr>
          <w:rFonts w:asciiTheme="minorHAnsi" w:hAnsiTheme="minorHAnsi" w:cstheme="minorHAnsi"/>
          <w:sz w:val="22"/>
          <w:szCs w:val="22"/>
        </w:rPr>
        <w:t>6</w:t>
      </w:r>
      <w:r w:rsidR="00B97744" w:rsidRPr="00972E5A">
        <w:rPr>
          <w:rFonts w:asciiTheme="minorHAnsi" w:hAnsiTheme="minorHAnsi" w:cstheme="minorHAnsi"/>
          <w:sz w:val="22"/>
          <w:szCs w:val="22"/>
        </w:rPr>
        <w:tab/>
        <w:t>The MCD shall have the right to enforce any provision of this Contract to the full extent allowed under the law including but without limitation</w:t>
      </w:r>
      <w:r w:rsidR="00E560DE" w:rsidRPr="00972E5A">
        <w:rPr>
          <w:rFonts w:asciiTheme="minorHAnsi" w:hAnsiTheme="minorHAnsi" w:cstheme="minorHAnsi"/>
          <w:sz w:val="22"/>
          <w:szCs w:val="22"/>
        </w:rPr>
        <w:t xml:space="preserve"> to</w:t>
      </w:r>
      <w:r w:rsidR="00B97744" w:rsidRPr="00972E5A">
        <w:rPr>
          <w:rFonts w:asciiTheme="minorHAnsi" w:hAnsiTheme="minorHAnsi" w:cstheme="minorHAnsi"/>
          <w:sz w:val="22"/>
          <w:szCs w:val="22"/>
        </w:rPr>
        <w:t xml:space="preserve"> injunct</w:t>
      </w:r>
      <w:r w:rsidR="00B02E26" w:rsidRPr="00972E5A">
        <w:rPr>
          <w:rFonts w:asciiTheme="minorHAnsi" w:hAnsiTheme="minorHAnsi" w:cstheme="minorHAnsi"/>
          <w:sz w:val="22"/>
          <w:szCs w:val="22"/>
        </w:rPr>
        <w:t>ive</w:t>
      </w:r>
      <w:r w:rsidR="00B97744" w:rsidRPr="00972E5A">
        <w:rPr>
          <w:rFonts w:asciiTheme="minorHAnsi" w:hAnsiTheme="minorHAnsi" w:cstheme="minorHAnsi"/>
          <w:sz w:val="22"/>
          <w:szCs w:val="22"/>
        </w:rPr>
        <w:t xml:space="preserve"> relief or specific performance of actions required under this Contract</w:t>
      </w:r>
      <w:r w:rsidR="00B02E26" w:rsidRPr="00972E5A">
        <w:rPr>
          <w:rFonts w:asciiTheme="minorHAnsi" w:hAnsiTheme="minorHAnsi" w:cstheme="minorHAnsi"/>
          <w:sz w:val="22"/>
          <w:szCs w:val="22"/>
        </w:rPr>
        <w:t xml:space="preserve"> without the posting of a bond.</w:t>
      </w:r>
    </w:p>
    <w:p w14:paraId="0EA2D140" w14:textId="77777777" w:rsidR="00B97744" w:rsidRPr="00972E5A" w:rsidRDefault="00B97744" w:rsidP="00B06182">
      <w:pPr>
        <w:ind w:hanging="720"/>
        <w:jc w:val="both"/>
        <w:rPr>
          <w:rFonts w:asciiTheme="minorHAnsi" w:hAnsiTheme="minorHAnsi" w:cstheme="minorHAnsi"/>
          <w:sz w:val="22"/>
          <w:szCs w:val="22"/>
        </w:rPr>
      </w:pPr>
      <w:r w:rsidRPr="00972E5A">
        <w:rPr>
          <w:rFonts w:asciiTheme="minorHAnsi" w:hAnsiTheme="minorHAnsi" w:cstheme="minorHAnsi"/>
          <w:sz w:val="22"/>
          <w:szCs w:val="22"/>
        </w:rPr>
        <w:t xml:space="preserve">  </w:t>
      </w:r>
    </w:p>
    <w:p w14:paraId="17424717" w14:textId="77777777" w:rsidR="00B97744" w:rsidRPr="00972E5A" w:rsidRDefault="00F21DDD" w:rsidP="00B06182">
      <w:pPr>
        <w:tabs>
          <w:tab w:val="left" w:pos="180"/>
        </w:tabs>
        <w:ind w:left="720" w:hanging="1440"/>
        <w:jc w:val="both"/>
        <w:rPr>
          <w:rFonts w:asciiTheme="minorHAnsi" w:hAnsiTheme="minorHAnsi" w:cstheme="minorHAnsi"/>
          <w:sz w:val="22"/>
          <w:szCs w:val="22"/>
        </w:rPr>
      </w:pPr>
      <w:r w:rsidRPr="00972E5A">
        <w:rPr>
          <w:rFonts w:asciiTheme="minorHAnsi" w:hAnsiTheme="minorHAnsi" w:cstheme="minorHAnsi"/>
          <w:sz w:val="22"/>
          <w:szCs w:val="22"/>
        </w:rPr>
        <w:tab/>
      </w:r>
      <w:r w:rsidR="00B97744" w:rsidRPr="00972E5A">
        <w:rPr>
          <w:rFonts w:asciiTheme="minorHAnsi" w:hAnsiTheme="minorHAnsi" w:cstheme="minorHAnsi"/>
          <w:sz w:val="22"/>
          <w:szCs w:val="22"/>
        </w:rPr>
        <w:t>V.7</w:t>
      </w:r>
      <w:r w:rsidR="00B97744" w:rsidRPr="00972E5A">
        <w:rPr>
          <w:rFonts w:asciiTheme="minorHAnsi" w:hAnsiTheme="minorHAnsi" w:cstheme="minorHAnsi"/>
          <w:sz w:val="22"/>
          <w:szCs w:val="22"/>
        </w:rPr>
        <w:tab/>
        <w:t>This Contract shall</w:t>
      </w:r>
      <w:r w:rsidR="00B02E26" w:rsidRPr="00972E5A">
        <w:rPr>
          <w:rFonts w:asciiTheme="minorHAnsi" w:hAnsiTheme="minorHAnsi" w:cstheme="minorHAnsi"/>
          <w:sz w:val="22"/>
          <w:szCs w:val="22"/>
        </w:rPr>
        <w:t xml:space="preserve"> run with the land during its Term and shall</w:t>
      </w:r>
      <w:r w:rsidR="00B97744" w:rsidRPr="00972E5A">
        <w:rPr>
          <w:rFonts w:asciiTheme="minorHAnsi" w:hAnsiTheme="minorHAnsi" w:cstheme="minorHAnsi"/>
          <w:sz w:val="22"/>
          <w:szCs w:val="22"/>
        </w:rPr>
        <w:t xml:space="preserve"> be binding upon and in</w:t>
      </w:r>
      <w:r w:rsidR="00351B8D" w:rsidRPr="00972E5A">
        <w:rPr>
          <w:rFonts w:asciiTheme="minorHAnsi" w:hAnsiTheme="minorHAnsi" w:cstheme="minorHAnsi"/>
          <w:sz w:val="22"/>
          <w:szCs w:val="22"/>
        </w:rPr>
        <w:t>s</w:t>
      </w:r>
      <w:r w:rsidR="00B97744" w:rsidRPr="00972E5A">
        <w:rPr>
          <w:rFonts w:asciiTheme="minorHAnsi" w:hAnsiTheme="minorHAnsi" w:cstheme="minorHAnsi"/>
          <w:sz w:val="22"/>
          <w:szCs w:val="22"/>
        </w:rPr>
        <w:t>ure to the benefit of all parties and their respective heir</w:t>
      </w:r>
      <w:r w:rsidR="00B02E26" w:rsidRPr="00972E5A">
        <w:rPr>
          <w:rFonts w:asciiTheme="minorHAnsi" w:hAnsiTheme="minorHAnsi" w:cstheme="minorHAnsi"/>
          <w:sz w:val="22"/>
          <w:szCs w:val="22"/>
        </w:rPr>
        <w:t>s</w:t>
      </w:r>
      <w:r w:rsidR="00B97744" w:rsidRPr="00972E5A">
        <w:rPr>
          <w:rFonts w:asciiTheme="minorHAnsi" w:hAnsiTheme="minorHAnsi" w:cstheme="minorHAnsi"/>
          <w:sz w:val="22"/>
          <w:szCs w:val="22"/>
        </w:rPr>
        <w:t>, executors, administrators, successors, and assigns.</w:t>
      </w:r>
    </w:p>
    <w:p w14:paraId="64ADF1BA" w14:textId="77777777" w:rsidR="00B97744" w:rsidRPr="00972E5A" w:rsidRDefault="00B97744" w:rsidP="00B06182">
      <w:pPr>
        <w:ind w:hanging="720"/>
        <w:jc w:val="both"/>
        <w:rPr>
          <w:rFonts w:asciiTheme="minorHAnsi" w:hAnsiTheme="minorHAnsi" w:cstheme="minorHAnsi"/>
          <w:sz w:val="22"/>
          <w:szCs w:val="22"/>
        </w:rPr>
      </w:pPr>
    </w:p>
    <w:p w14:paraId="001F6B81" w14:textId="77777777" w:rsidR="00B97744" w:rsidRPr="00972E5A" w:rsidRDefault="00F21DDD" w:rsidP="00B06182">
      <w:pPr>
        <w:tabs>
          <w:tab w:val="left" w:pos="180"/>
        </w:tabs>
        <w:ind w:left="720" w:hanging="1440"/>
        <w:jc w:val="both"/>
        <w:rPr>
          <w:rFonts w:asciiTheme="minorHAnsi" w:hAnsiTheme="minorHAnsi" w:cstheme="minorHAnsi"/>
          <w:sz w:val="22"/>
          <w:szCs w:val="22"/>
        </w:rPr>
      </w:pPr>
      <w:r w:rsidRPr="00972E5A">
        <w:rPr>
          <w:rFonts w:asciiTheme="minorHAnsi" w:hAnsiTheme="minorHAnsi" w:cstheme="minorHAnsi"/>
          <w:sz w:val="22"/>
          <w:szCs w:val="22"/>
        </w:rPr>
        <w:tab/>
      </w:r>
      <w:r w:rsidR="00B97744" w:rsidRPr="00972E5A">
        <w:rPr>
          <w:rFonts w:asciiTheme="minorHAnsi" w:hAnsiTheme="minorHAnsi" w:cstheme="minorHAnsi"/>
          <w:sz w:val="22"/>
          <w:szCs w:val="22"/>
        </w:rPr>
        <w:t>V.8</w:t>
      </w:r>
      <w:r w:rsidR="00B97744" w:rsidRPr="00972E5A">
        <w:rPr>
          <w:rFonts w:asciiTheme="minorHAnsi" w:hAnsiTheme="minorHAnsi" w:cstheme="minorHAnsi"/>
          <w:sz w:val="22"/>
          <w:szCs w:val="22"/>
        </w:rPr>
        <w:tab/>
        <w:t xml:space="preserve">This Contract and its </w:t>
      </w:r>
      <w:r w:rsidR="0067325D" w:rsidRPr="00972E5A">
        <w:rPr>
          <w:rFonts w:asciiTheme="minorHAnsi" w:hAnsiTheme="minorHAnsi" w:cstheme="minorHAnsi"/>
          <w:sz w:val="22"/>
          <w:szCs w:val="22"/>
        </w:rPr>
        <w:t>accompanying</w:t>
      </w:r>
      <w:r w:rsidR="00B97744" w:rsidRPr="00972E5A">
        <w:rPr>
          <w:rFonts w:asciiTheme="minorHAnsi" w:hAnsiTheme="minorHAnsi" w:cstheme="minorHAnsi"/>
          <w:sz w:val="22"/>
          <w:szCs w:val="22"/>
        </w:rPr>
        <w:t xml:space="preserve"> attachments constitute the entire agreement between the parties </w:t>
      </w:r>
      <w:proofErr w:type="gramStart"/>
      <w:r w:rsidR="00B97744" w:rsidRPr="00972E5A">
        <w:rPr>
          <w:rFonts w:asciiTheme="minorHAnsi" w:hAnsiTheme="minorHAnsi" w:cstheme="minorHAnsi"/>
          <w:sz w:val="22"/>
          <w:szCs w:val="22"/>
        </w:rPr>
        <w:t>with regard to</w:t>
      </w:r>
      <w:proofErr w:type="gramEnd"/>
      <w:r w:rsidR="00B97744" w:rsidRPr="00972E5A">
        <w:rPr>
          <w:rFonts w:asciiTheme="minorHAnsi" w:hAnsiTheme="minorHAnsi" w:cstheme="minorHAnsi"/>
          <w:sz w:val="22"/>
          <w:szCs w:val="22"/>
        </w:rPr>
        <w:t xml:space="preserve"> the subject matter hereof and supersede all prior understandings or agreements between the parties relative thereof.</w:t>
      </w:r>
    </w:p>
    <w:p w14:paraId="506BDBCD" w14:textId="77777777" w:rsidR="009B6272" w:rsidRPr="00972E5A" w:rsidRDefault="009B6272" w:rsidP="00B06182">
      <w:pPr>
        <w:pStyle w:val="BodyText"/>
        <w:tabs>
          <w:tab w:val="left" w:pos="720"/>
          <w:tab w:val="left" w:pos="4680"/>
        </w:tabs>
        <w:rPr>
          <w:rFonts w:asciiTheme="minorHAnsi" w:hAnsiTheme="minorHAnsi" w:cstheme="minorHAnsi"/>
          <w:sz w:val="22"/>
          <w:szCs w:val="22"/>
        </w:rPr>
      </w:pPr>
    </w:p>
    <w:p w14:paraId="54DC1A32" w14:textId="77777777" w:rsidR="009B6272" w:rsidRPr="00774660" w:rsidRDefault="009B6272" w:rsidP="00B06182">
      <w:pPr>
        <w:pStyle w:val="BodyText"/>
        <w:tabs>
          <w:tab w:val="left" w:pos="720"/>
          <w:tab w:val="left" w:pos="4680"/>
        </w:tabs>
        <w:jc w:val="center"/>
        <w:rPr>
          <w:rFonts w:ascii="Avenir Next LT Pro" w:hAnsi="Avenir Next LT Pro" w:cstheme="minorHAnsi"/>
          <w:b/>
          <w:color w:val="025392"/>
          <w:sz w:val="22"/>
          <w:szCs w:val="22"/>
          <w:u w:val="single"/>
        </w:rPr>
      </w:pPr>
      <w:r w:rsidRPr="00774660">
        <w:rPr>
          <w:rFonts w:ascii="Avenir Next LT Pro" w:hAnsi="Avenir Next LT Pro" w:cstheme="minorHAnsi"/>
          <w:b/>
          <w:color w:val="025392"/>
          <w:sz w:val="22"/>
          <w:szCs w:val="22"/>
          <w:u w:val="single"/>
        </w:rPr>
        <w:t>Program Payments</w:t>
      </w:r>
    </w:p>
    <w:p w14:paraId="1AE5C669" w14:textId="77777777" w:rsidR="009B6272" w:rsidRPr="00972E5A" w:rsidRDefault="009B6272" w:rsidP="00B06182">
      <w:pPr>
        <w:pStyle w:val="BodyText"/>
        <w:tabs>
          <w:tab w:val="left" w:pos="720"/>
          <w:tab w:val="left" w:pos="1170"/>
        </w:tabs>
        <w:rPr>
          <w:rFonts w:asciiTheme="minorHAnsi" w:hAnsiTheme="minorHAnsi" w:cstheme="minorHAnsi"/>
          <w:sz w:val="22"/>
          <w:szCs w:val="22"/>
        </w:rPr>
      </w:pPr>
    </w:p>
    <w:p w14:paraId="28EE09E9" w14:textId="396CA194" w:rsidR="00AB038E" w:rsidRPr="00972E5A" w:rsidRDefault="009B6272" w:rsidP="00B06182">
      <w:pPr>
        <w:pStyle w:val="BodyText"/>
        <w:tabs>
          <w:tab w:val="left" w:pos="720"/>
          <w:tab w:val="left" w:pos="1170"/>
        </w:tabs>
        <w:rPr>
          <w:rFonts w:asciiTheme="minorHAnsi" w:hAnsiTheme="minorHAnsi" w:cstheme="minorHAnsi"/>
          <w:b/>
          <w:sz w:val="22"/>
          <w:szCs w:val="22"/>
          <w:u w:val="single"/>
        </w:rPr>
      </w:pPr>
      <w:r w:rsidRPr="00972E5A">
        <w:rPr>
          <w:rFonts w:asciiTheme="minorHAnsi" w:hAnsiTheme="minorHAnsi" w:cstheme="minorHAnsi"/>
          <w:sz w:val="22"/>
          <w:szCs w:val="22"/>
        </w:rPr>
        <w:t xml:space="preserve">GPS verified acres enrolled: </w:t>
      </w:r>
      <w:bookmarkStart w:id="1" w:name="_Hlk862221"/>
      <w:bookmarkStart w:id="2" w:name="_Hlk861702"/>
      <w:r w:rsidR="00774660">
        <w:rPr>
          <w:rFonts w:asciiTheme="minorHAnsi" w:hAnsiTheme="minorHAnsi" w:cstheme="minorHAnsi"/>
          <w:sz w:val="22"/>
          <w:szCs w:val="22"/>
        </w:rPr>
        <w:t xml:space="preserve">  </w:t>
      </w:r>
      <w:r w:rsidR="006A3649" w:rsidRPr="00972E5A">
        <w:rPr>
          <w:rFonts w:asciiTheme="minorHAnsi" w:hAnsiTheme="minorHAnsi" w:cstheme="minorHAnsi"/>
          <w:b/>
          <w:sz w:val="22"/>
          <w:szCs w:val="22"/>
          <w:u w:val="single"/>
        </w:rPr>
        <w:tab/>
      </w:r>
      <w:bookmarkEnd w:id="1"/>
      <w:r w:rsidR="006A3649" w:rsidRPr="00972E5A">
        <w:rPr>
          <w:rFonts w:asciiTheme="minorHAnsi" w:hAnsiTheme="minorHAnsi" w:cstheme="minorHAnsi"/>
          <w:b/>
          <w:sz w:val="22"/>
          <w:szCs w:val="22"/>
          <w:u w:val="single"/>
        </w:rPr>
        <w:t xml:space="preserve"> </w:t>
      </w:r>
      <w:r w:rsidR="000C0D95" w:rsidRPr="00972E5A">
        <w:rPr>
          <w:rFonts w:asciiTheme="minorHAnsi" w:hAnsiTheme="minorHAnsi" w:cstheme="minorHAnsi"/>
          <w:b/>
          <w:sz w:val="22"/>
          <w:szCs w:val="22"/>
          <w:u w:val="single"/>
        </w:rPr>
        <w:t xml:space="preserve"> </w:t>
      </w:r>
      <w:r w:rsidR="004C59AD" w:rsidRPr="00972E5A">
        <w:rPr>
          <w:rFonts w:asciiTheme="minorHAnsi" w:hAnsiTheme="minorHAnsi" w:cstheme="minorHAnsi"/>
          <w:b/>
          <w:sz w:val="22"/>
          <w:szCs w:val="22"/>
          <w:u w:val="single"/>
        </w:rPr>
        <w:t xml:space="preserve"> </w:t>
      </w:r>
      <w:r w:rsidR="00774660">
        <w:rPr>
          <w:rFonts w:asciiTheme="minorHAnsi" w:hAnsiTheme="minorHAnsi" w:cstheme="minorHAnsi"/>
          <w:sz w:val="22"/>
          <w:szCs w:val="22"/>
        </w:rPr>
        <w:t xml:space="preserve">______  </w:t>
      </w:r>
      <w:r w:rsidR="0011247F" w:rsidRPr="00972E5A">
        <w:rPr>
          <w:rFonts w:asciiTheme="minorHAnsi" w:hAnsiTheme="minorHAnsi" w:cstheme="minorHAnsi"/>
          <w:sz w:val="22"/>
          <w:szCs w:val="22"/>
        </w:rPr>
        <w:t xml:space="preserve"> </w:t>
      </w:r>
      <w:bookmarkEnd w:id="2"/>
      <w:r w:rsidR="0030330E" w:rsidRPr="00972E5A">
        <w:rPr>
          <w:rFonts w:asciiTheme="minorHAnsi" w:hAnsiTheme="minorHAnsi" w:cstheme="minorHAnsi"/>
          <w:sz w:val="22"/>
          <w:szCs w:val="22"/>
        </w:rPr>
        <w:t>15 years</w:t>
      </w:r>
      <w:r w:rsidR="00F77C06" w:rsidRPr="00972E5A">
        <w:rPr>
          <w:rFonts w:asciiTheme="minorHAnsi" w:hAnsiTheme="minorHAnsi" w:cstheme="minorHAnsi"/>
          <w:sz w:val="22"/>
          <w:szCs w:val="22"/>
        </w:rPr>
        <w:t xml:space="preserve"> </w:t>
      </w:r>
      <w:r w:rsidR="00AC0E70" w:rsidRPr="00972E5A">
        <w:rPr>
          <w:rFonts w:asciiTheme="minorHAnsi" w:hAnsiTheme="minorHAnsi" w:cstheme="minorHAnsi"/>
          <w:sz w:val="22"/>
          <w:szCs w:val="22"/>
        </w:rPr>
        <w:t>@ $</w:t>
      </w:r>
      <w:r w:rsidR="00320A88">
        <w:rPr>
          <w:rFonts w:asciiTheme="minorHAnsi" w:hAnsiTheme="minorHAnsi" w:cstheme="minorHAnsi"/>
          <w:sz w:val="22"/>
          <w:szCs w:val="22"/>
        </w:rPr>
        <w:t>70</w:t>
      </w:r>
      <w:r w:rsidRPr="00972E5A">
        <w:rPr>
          <w:rFonts w:asciiTheme="minorHAnsi" w:hAnsiTheme="minorHAnsi" w:cstheme="minorHAnsi"/>
          <w:sz w:val="22"/>
          <w:szCs w:val="22"/>
        </w:rPr>
        <w:t>/</w:t>
      </w:r>
      <w:r w:rsidRPr="00FA1240">
        <w:rPr>
          <w:rFonts w:asciiTheme="minorHAnsi" w:hAnsiTheme="minorHAnsi" w:cstheme="minorHAnsi"/>
          <w:sz w:val="22"/>
          <w:szCs w:val="22"/>
        </w:rPr>
        <w:t>acre</w:t>
      </w:r>
      <w:r w:rsidR="00FA1240" w:rsidRPr="00FA1240">
        <w:rPr>
          <w:rFonts w:asciiTheme="minorHAnsi" w:hAnsiTheme="minorHAnsi" w:cstheme="minorHAnsi"/>
          <w:sz w:val="22"/>
          <w:szCs w:val="22"/>
        </w:rPr>
        <w:t xml:space="preserve"> </w:t>
      </w:r>
      <w:r w:rsidR="00642B4E">
        <w:rPr>
          <w:rFonts w:asciiTheme="minorHAnsi" w:hAnsiTheme="minorHAnsi" w:cstheme="minorHAnsi"/>
          <w:sz w:val="22"/>
          <w:szCs w:val="22"/>
          <w:u w:val="single"/>
        </w:rPr>
        <w:t xml:space="preserve">  </w:t>
      </w:r>
      <w:r w:rsidR="00642B4E" w:rsidRPr="00593BB6">
        <w:rPr>
          <w:rFonts w:asciiTheme="minorHAnsi" w:hAnsiTheme="minorHAnsi" w:cstheme="minorHAnsi"/>
          <w:b/>
          <w:bCs/>
          <w:sz w:val="22"/>
          <w:szCs w:val="22"/>
          <w:u w:val="single"/>
        </w:rPr>
        <w:t>$</w:t>
      </w:r>
      <w:r w:rsidR="00FA1240" w:rsidRPr="00972E5A">
        <w:rPr>
          <w:rFonts w:asciiTheme="minorHAnsi" w:hAnsiTheme="minorHAnsi" w:cstheme="minorHAnsi"/>
          <w:b/>
          <w:sz w:val="22"/>
          <w:szCs w:val="22"/>
          <w:u w:val="single"/>
        </w:rPr>
        <w:tab/>
        <w:t xml:space="preserve">   </w:t>
      </w:r>
      <w:r w:rsidR="00FA1240">
        <w:rPr>
          <w:rFonts w:asciiTheme="minorHAnsi" w:hAnsiTheme="minorHAnsi" w:cstheme="minorHAnsi"/>
          <w:sz w:val="22"/>
          <w:szCs w:val="22"/>
        </w:rPr>
        <w:t>______</w:t>
      </w:r>
      <w:r w:rsidR="00AB038E" w:rsidRPr="00972E5A">
        <w:rPr>
          <w:rFonts w:asciiTheme="minorHAnsi" w:hAnsiTheme="minorHAnsi" w:cstheme="minorHAnsi"/>
          <w:b/>
          <w:sz w:val="22"/>
          <w:szCs w:val="22"/>
        </w:rPr>
        <w:tab/>
      </w:r>
      <w:r w:rsidR="00AB038E" w:rsidRPr="00972E5A">
        <w:rPr>
          <w:rFonts w:asciiTheme="minorHAnsi" w:hAnsiTheme="minorHAnsi" w:cstheme="minorHAnsi"/>
          <w:b/>
          <w:sz w:val="22"/>
          <w:szCs w:val="22"/>
          <w:u w:val="single"/>
        </w:rPr>
        <w:t xml:space="preserve">   </w:t>
      </w:r>
    </w:p>
    <w:p w14:paraId="4EFEEBF6" w14:textId="77777777" w:rsidR="009B6272" w:rsidRPr="00972E5A" w:rsidRDefault="00BD5294" w:rsidP="00B06182">
      <w:pPr>
        <w:tabs>
          <w:tab w:val="left" w:pos="720"/>
        </w:tabs>
        <w:rPr>
          <w:rStyle w:val="Emphasis"/>
          <w:rFonts w:asciiTheme="minorHAnsi" w:hAnsiTheme="minorHAnsi" w:cstheme="minorHAnsi"/>
          <w:i w:val="0"/>
          <w:iCs/>
          <w:sz w:val="22"/>
          <w:szCs w:val="22"/>
          <w:u w:val="single"/>
        </w:rPr>
      </w:pPr>
      <w:r w:rsidRPr="00972E5A">
        <w:rPr>
          <w:rStyle w:val="Emphasis"/>
          <w:rFonts w:asciiTheme="minorHAnsi" w:hAnsiTheme="minorHAnsi" w:cstheme="minorHAnsi"/>
          <w:i w:val="0"/>
          <w:iCs/>
          <w:sz w:val="22"/>
          <w:szCs w:val="22"/>
        </w:rPr>
        <w:tab/>
      </w:r>
    </w:p>
    <w:p w14:paraId="24AF1EAD" w14:textId="3BBF0DFF" w:rsidR="009A6A51" w:rsidRPr="00CE0A4B" w:rsidRDefault="009A6A51" w:rsidP="00B06182">
      <w:pPr>
        <w:pStyle w:val="BodyText"/>
        <w:tabs>
          <w:tab w:val="left" w:pos="720"/>
          <w:tab w:val="left" w:pos="1170"/>
        </w:tabs>
        <w:rPr>
          <w:rFonts w:asciiTheme="minorHAnsi" w:hAnsiTheme="minorHAnsi" w:cstheme="minorHAnsi"/>
          <w:color w:val="923702"/>
          <w:sz w:val="22"/>
          <w:szCs w:val="22"/>
        </w:rPr>
      </w:pPr>
      <w:r w:rsidRPr="00CE0A4B">
        <w:rPr>
          <w:rFonts w:asciiTheme="minorHAnsi" w:hAnsiTheme="minorHAnsi" w:cstheme="minorHAnsi"/>
          <w:b/>
          <w:color w:val="923702"/>
          <w:sz w:val="22"/>
          <w:szCs w:val="22"/>
        </w:rPr>
        <w:t>Total</w:t>
      </w:r>
      <w:r w:rsidR="009B6272" w:rsidRPr="00CE0A4B">
        <w:rPr>
          <w:rFonts w:asciiTheme="minorHAnsi" w:hAnsiTheme="minorHAnsi" w:cstheme="minorHAnsi"/>
          <w:b/>
          <w:color w:val="923702"/>
          <w:sz w:val="22"/>
          <w:szCs w:val="22"/>
        </w:rPr>
        <w:t xml:space="preserve"> </w:t>
      </w:r>
      <w:r w:rsidR="009B6272" w:rsidRPr="00706D77">
        <w:rPr>
          <w:rFonts w:asciiTheme="minorHAnsi" w:hAnsiTheme="minorHAnsi" w:cstheme="minorHAnsi"/>
          <w:b/>
          <w:color w:val="923702"/>
          <w:sz w:val="22"/>
          <w:szCs w:val="22"/>
        </w:rPr>
        <w:t>Reimburse</w:t>
      </w:r>
      <w:bookmarkStart w:id="3" w:name="_Hlk862479"/>
      <w:r w:rsidR="009B6272" w:rsidRPr="00706D77">
        <w:rPr>
          <w:rFonts w:asciiTheme="minorHAnsi" w:hAnsiTheme="minorHAnsi" w:cstheme="minorHAnsi"/>
          <w:b/>
          <w:color w:val="923702"/>
          <w:sz w:val="22"/>
          <w:szCs w:val="22"/>
        </w:rPr>
        <w:t>ment</w:t>
      </w:r>
      <w:bookmarkEnd w:id="3"/>
      <w:r w:rsidR="006A3649" w:rsidRPr="00706D77">
        <w:rPr>
          <w:rFonts w:asciiTheme="minorHAnsi" w:hAnsiTheme="minorHAnsi" w:cstheme="minorHAnsi"/>
          <w:b/>
          <w:color w:val="923702"/>
          <w:sz w:val="22"/>
          <w:szCs w:val="22"/>
        </w:rPr>
        <w:t>:</w:t>
      </w:r>
      <w:r w:rsidR="00CE0A4B" w:rsidRPr="00706D77">
        <w:rPr>
          <w:rFonts w:asciiTheme="minorHAnsi" w:hAnsiTheme="minorHAnsi" w:cstheme="minorHAnsi"/>
          <w:b/>
          <w:color w:val="923702"/>
          <w:sz w:val="22"/>
          <w:szCs w:val="22"/>
        </w:rPr>
        <w:t xml:space="preserve"> </w:t>
      </w:r>
      <w:r w:rsidR="00706D77" w:rsidRPr="00706D77">
        <w:rPr>
          <w:rFonts w:asciiTheme="minorHAnsi" w:hAnsiTheme="minorHAnsi" w:cstheme="minorHAnsi"/>
          <w:color w:val="923702"/>
          <w:sz w:val="22"/>
          <w:szCs w:val="22"/>
          <w:u w:val="single"/>
        </w:rPr>
        <w:t xml:space="preserve">  </w:t>
      </w:r>
      <w:r w:rsidR="00706D77" w:rsidRPr="00706D77">
        <w:rPr>
          <w:rFonts w:asciiTheme="minorHAnsi" w:hAnsiTheme="minorHAnsi" w:cstheme="minorHAnsi"/>
          <w:b/>
          <w:bCs/>
          <w:color w:val="923702"/>
          <w:sz w:val="22"/>
          <w:szCs w:val="22"/>
          <w:u w:val="single"/>
        </w:rPr>
        <w:t>$</w:t>
      </w:r>
      <w:r w:rsidR="00706D77" w:rsidRPr="00706D77">
        <w:rPr>
          <w:rFonts w:asciiTheme="minorHAnsi" w:hAnsiTheme="minorHAnsi" w:cstheme="minorHAnsi"/>
          <w:b/>
          <w:color w:val="923702"/>
          <w:sz w:val="22"/>
          <w:szCs w:val="22"/>
          <w:u w:val="single"/>
        </w:rPr>
        <w:tab/>
        <w:t xml:space="preserve">   </w:t>
      </w:r>
      <w:r w:rsidR="00706D77" w:rsidRPr="00706D77">
        <w:rPr>
          <w:rFonts w:asciiTheme="minorHAnsi" w:hAnsiTheme="minorHAnsi" w:cstheme="minorHAnsi"/>
          <w:color w:val="923702"/>
          <w:sz w:val="22"/>
          <w:szCs w:val="22"/>
        </w:rPr>
        <w:t>______</w:t>
      </w:r>
      <w:r w:rsidR="009B6272" w:rsidRPr="00CE0A4B">
        <w:rPr>
          <w:rFonts w:asciiTheme="minorHAnsi" w:hAnsiTheme="minorHAnsi" w:cstheme="minorHAnsi"/>
          <w:color w:val="923702"/>
          <w:sz w:val="22"/>
          <w:szCs w:val="22"/>
        </w:rPr>
        <w:tab/>
      </w:r>
      <w:r w:rsidR="009B6272" w:rsidRPr="00CE0A4B">
        <w:rPr>
          <w:rFonts w:asciiTheme="minorHAnsi" w:hAnsiTheme="minorHAnsi" w:cstheme="minorHAnsi"/>
          <w:color w:val="923702"/>
          <w:sz w:val="22"/>
          <w:szCs w:val="22"/>
        </w:rPr>
        <w:tab/>
      </w:r>
    </w:p>
    <w:p w14:paraId="2E51DB22" w14:textId="3B424EBF" w:rsidR="009B6272" w:rsidRPr="00972E5A" w:rsidRDefault="009B6272" w:rsidP="00B06182">
      <w:pPr>
        <w:pStyle w:val="BodyText"/>
        <w:tabs>
          <w:tab w:val="left" w:pos="720"/>
          <w:tab w:val="left" w:pos="1170"/>
        </w:tabs>
        <w:rPr>
          <w:rFonts w:asciiTheme="minorHAnsi" w:hAnsiTheme="minorHAnsi" w:cstheme="minorHAnsi"/>
          <w:color w:val="FF0000"/>
          <w:sz w:val="22"/>
          <w:szCs w:val="22"/>
        </w:rPr>
      </w:pPr>
      <w:r w:rsidRPr="00972E5A">
        <w:rPr>
          <w:rFonts w:asciiTheme="minorHAnsi" w:hAnsiTheme="minorHAnsi" w:cstheme="minorHAnsi"/>
          <w:color w:val="FF0000"/>
          <w:sz w:val="22"/>
          <w:szCs w:val="22"/>
        </w:rPr>
        <w:tab/>
      </w:r>
    </w:p>
    <w:p w14:paraId="4B599368" w14:textId="122BAC77" w:rsidR="009B6272" w:rsidRDefault="009B6272" w:rsidP="00B06182">
      <w:pPr>
        <w:pStyle w:val="BodyText"/>
        <w:tabs>
          <w:tab w:val="left" w:pos="180"/>
        </w:tabs>
        <w:rPr>
          <w:rFonts w:asciiTheme="minorHAnsi" w:hAnsiTheme="minorHAnsi" w:cstheme="minorHAnsi"/>
          <w:sz w:val="22"/>
          <w:szCs w:val="22"/>
        </w:rPr>
      </w:pPr>
      <w:r w:rsidRPr="00972E5A">
        <w:rPr>
          <w:rFonts w:asciiTheme="minorHAnsi" w:hAnsiTheme="minorHAnsi" w:cstheme="minorHAnsi"/>
          <w:b/>
          <w:sz w:val="22"/>
          <w:szCs w:val="22"/>
        </w:rPr>
        <w:t>IN WITNESS WHEREOF</w:t>
      </w:r>
      <w:r w:rsidRPr="00972E5A">
        <w:rPr>
          <w:rFonts w:asciiTheme="minorHAnsi" w:hAnsiTheme="minorHAnsi" w:cstheme="minorHAnsi"/>
          <w:sz w:val="22"/>
          <w:szCs w:val="22"/>
        </w:rPr>
        <w:t xml:space="preserve">, the parties hereto have executed this </w:t>
      </w:r>
      <w:r w:rsidR="006D6D2E" w:rsidRPr="00972E5A">
        <w:rPr>
          <w:rFonts w:asciiTheme="minorHAnsi" w:hAnsiTheme="minorHAnsi" w:cstheme="minorHAnsi"/>
          <w:sz w:val="22"/>
          <w:szCs w:val="22"/>
        </w:rPr>
        <w:t>Contract</w:t>
      </w:r>
      <w:r w:rsidRPr="00972E5A">
        <w:rPr>
          <w:rFonts w:asciiTheme="minorHAnsi" w:hAnsiTheme="minorHAnsi" w:cstheme="minorHAnsi"/>
          <w:sz w:val="22"/>
          <w:szCs w:val="22"/>
        </w:rPr>
        <w:t xml:space="preserve"> on the dates indicated</w:t>
      </w:r>
      <w:r w:rsidR="007061E8">
        <w:rPr>
          <w:rFonts w:asciiTheme="minorHAnsi" w:hAnsiTheme="minorHAnsi" w:cstheme="minorHAnsi"/>
          <w:sz w:val="22"/>
          <w:szCs w:val="22"/>
        </w:rPr>
        <w:t xml:space="preserve"> </w:t>
      </w:r>
      <w:r w:rsidRPr="00972E5A">
        <w:rPr>
          <w:rFonts w:asciiTheme="minorHAnsi" w:hAnsiTheme="minorHAnsi" w:cstheme="minorHAnsi"/>
          <w:sz w:val="22"/>
          <w:szCs w:val="22"/>
        </w:rPr>
        <w:t>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270"/>
        <w:gridCol w:w="2456"/>
      </w:tblGrid>
      <w:tr w:rsidR="00425136" w14:paraId="462E90ED" w14:textId="77777777" w:rsidTr="00C34240">
        <w:trPr>
          <w:trHeight w:val="432"/>
        </w:trPr>
        <w:tc>
          <w:tcPr>
            <w:tcW w:w="6300" w:type="dxa"/>
            <w:tcBorders>
              <w:bottom w:val="single" w:sz="6" w:space="0" w:color="auto"/>
            </w:tcBorders>
          </w:tcPr>
          <w:p w14:paraId="0BEFC049" w14:textId="77777777" w:rsidR="00425136" w:rsidRDefault="00425136" w:rsidP="00B06182">
            <w:pPr>
              <w:pStyle w:val="BodyText"/>
              <w:tabs>
                <w:tab w:val="left" w:pos="180"/>
              </w:tabs>
              <w:rPr>
                <w:rFonts w:asciiTheme="minorHAnsi" w:hAnsiTheme="minorHAnsi" w:cstheme="minorHAnsi"/>
                <w:sz w:val="22"/>
                <w:szCs w:val="22"/>
              </w:rPr>
            </w:pPr>
          </w:p>
        </w:tc>
        <w:tc>
          <w:tcPr>
            <w:tcW w:w="270" w:type="dxa"/>
          </w:tcPr>
          <w:p w14:paraId="5A1A5AA6" w14:textId="77777777" w:rsidR="00425136" w:rsidRDefault="00425136" w:rsidP="00B06182">
            <w:pPr>
              <w:pStyle w:val="BodyText"/>
              <w:tabs>
                <w:tab w:val="left" w:pos="180"/>
              </w:tabs>
              <w:rPr>
                <w:rFonts w:asciiTheme="minorHAnsi" w:hAnsiTheme="minorHAnsi" w:cstheme="minorHAnsi"/>
                <w:sz w:val="22"/>
                <w:szCs w:val="22"/>
              </w:rPr>
            </w:pPr>
          </w:p>
        </w:tc>
        <w:tc>
          <w:tcPr>
            <w:tcW w:w="2456" w:type="dxa"/>
            <w:tcBorders>
              <w:bottom w:val="single" w:sz="6" w:space="0" w:color="auto"/>
            </w:tcBorders>
          </w:tcPr>
          <w:p w14:paraId="07C9076D" w14:textId="48ED7E7D" w:rsidR="00425136" w:rsidRDefault="00425136" w:rsidP="00B06182">
            <w:pPr>
              <w:pStyle w:val="BodyText"/>
              <w:tabs>
                <w:tab w:val="left" w:pos="180"/>
              </w:tabs>
              <w:rPr>
                <w:rFonts w:asciiTheme="minorHAnsi" w:hAnsiTheme="minorHAnsi" w:cstheme="minorHAnsi"/>
                <w:sz w:val="22"/>
                <w:szCs w:val="22"/>
              </w:rPr>
            </w:pPr>
          </w:p>
        </w:tc>
      </w:tr>
      <w:tr w:rsidR="00425136" w14:paraId="225C049A" w14:textId="77777777" w:rsidTr="00C34240">
        <w:trPr>
          <w:trHeight w:val="258"/>
        </w:trPr>
        <w:tc>
          <w:tcPr>
            <w:tcW w:w="6300" w:type="dxa"/>
            <w:tcBorders>
              <w:top w:val="single" w:sz="6" w:space="0" w:color="auto"/>
            </w:tcBorders>
          </w:tcPr>
          <w:p w14:paraId="037AB403" w14:textId="75E21737" w:rsidR="00425136" w:rsidRDefault="00425136" w:rsidP="00B06182">
            <w:pPr>
              <w:pStyle w:val="BodyText"/>
              <w:tabs>
                <w:tab w:val="left" w:pos="180"/>
              </w:tabs>
              <w:rPr>
                <w:rFonts w:asciiTheme="minorHAnsi" w:hAnsiTheme="minorHAnsi" w:cstheme="minorHAnsi"/>
                <w:sz w:val="22"/>
                <w:szCs w:val="22"/>
              </w:rPr>
            </w:pPr>
            <w:r>
              <w:rPr>
                <w:rFonts w:asciiTheme="minorHAnsi" w:hAnsiTheme="minorHAnsi" w:cstheme="minorHAnsi"/>
                <w:sz w:val="22"/>
                <w:szCs w:val="22"/>
              </w:rPr>
              <w:t>Owner</w:t>
            </w:r>
          </w:p>
        </w:tc>
        <w:tc>
          <w:tcPr>
            <w:tcW w:w="270" w:type="dxa"/>
          </w:tcPr>
          <w:p w14:paraId="6C7122FF" w14:textId="77777777" w:rsidR="00425136" w:rsidRDefault="00425136" w:rsidP="00B06182">
            <w:pPr>
              <w:pStyle w:val="BodyText"/>
              <w:tabs>
                <w:tab w:val="left" w:pos="180"/>
              </w:tabs>
              <w:rPr>
                <w:rFonts w:asciiTheme="minorHAnsi" w:hAnsiTheme="minorHAnsi" w:cstheme="minorHAnsi"/>
                <w:sz w:val="22"/>
                <w:szCs w:val="22"/>
              </w:rPr>
            </w:pPr>
          </w:p>
        </w:tc>
        <w:tc>
          <w:tcPr>
            <w:tcW w:w="2456" w:type="dxa"/>
            <w:tcBorders>
              <w:top w:val="single" w:sz="6" w:space="0" w:color="auto"/>
            </w:tcBorders>
          </w:tcPr>
          <w:p w14:paraId="676B81B6" w14:textId="401478F5" w:rsidR="00425136" w:rsidRDefault="00425136" w:rsidP="00B06182">
            <w:pPr>
              <w:pStyle w:val="BodyText"/>
              <w:tabs>
                <w:tab w:val="left" w:pos="180"/>
              </w:tabs>
              <w:rPr>
                <w:rFonts w:asciiTheme="minorHAnsi" w:hAnsiTheme="minorHAnsi" w:cstheme="minorHAnsi"/>
                <w:sz w:val="22"/>
                <w:szCs w:val="22"/>
              </w:rPr>
            </w:pPr>
            <w:r>
              <w:rPr>
                <w:rFonts w:asciiTheme="minorHAnsi" w:hAnsiTheme="minorHAnsi" w:cstheme="minorHAnsi"/>
                <w:sz w:val="22"/>
                <w:szCs w:val="22"/>
              </w:rPr>
              <w:t>Date</w:t>
            </w:r>
          </w:p>
        </w:tc>
      </w:tr>
      <w:tr w:rsidR="00425136" w14:paraId="368DB847" w14:textId="77777777" w:rsidTr="00C34240">
        <w:trPr>
          <w:trHeight w:val="423"/>
        </w:trPr>
        <w:tc>
          <w:tcPr>
            <w:tcW w:w="6300" w:type="dxa"/>
            <w:tcBorders>
              <w:bottom w:val="single" w:sz="6" w:space="0" w:color="auto"/>
            </w:tcBorders>
          </w:tcPr>
          <w:p w14:paraId="3F29477C" w14:textId="77777777" w:rsidR="00425136" w:rsidRDefault="00425136" w:rsidP="00B06182">
            <w:pPr>
              <w:pStyle w:val="BodyText"/>
              <w:tabs>
                <w:tab w:val="left" w:pos="180"/>
              </w:tabs>
              <w:rPr>
                <w:rFonts w:asciiTheme="minorHAnsi" w:hAnsiTheme="minorHAnsi" w:cstheme="minorHAnsi"/>
                <w:sz w:val="22"/>
                <w:szCs w:val="22"/>
              </w:rPr>
            </w:pPr>
          </w:p>
        </w:tc>
        <w:tc>
          <w:tcPr>
            <w:tcW w:w="270" w:type="dxa"/>
          </w:tcPr>
          <w:p w14:paraId="1D88D300" w14:textId="77777777" w:rsidR="00425136" w:rsidRDefault="00425136" w:rsidP="00B06182">
            <w:pPr>
              <w:pStyle w:val="BodyText"/>
              <w:tabs>
                <w:tab w:val="left" w:pos="180"/>
              </w:tabs>
              <w:rPr>
                <w:rFonts w:asciiTheme="minorHAnsi" w:hAnsiTheme="minorHAnsi" w:cstheme="minorHAnsi"/>
                <w:sz w:val="22"/>
                <w:szCs w:val="22"/>
              </w:rPr>
            </w:pPr>
          </w:p>
        </w:tc>
        <w:tc>
          <w:tcPr>
            <w:tcW w:w="2456" w:type="dxa"/>
            <w:tcBorders>
              <w:bottom w:val="single" w:sz="6" w:space="0" w:color="auto"/>
            </w:tcBorders>
          </w:tcPr>
          <w:p w14:paraId="656A355A" w14:textId="4B58823A" w:rsidR="00425136" w:rsidRDefault="00425136" w:rsidP="00B06182">
            <w:pPr>
              <w:pStyle w:val="BodyText"/>
              <w:tabs>
                <w:tab w:val="left" w:pos="180"/>
              </w:tabs>
              <w:rPr>
                <w:rFonts w:asciiTheme="minorHAnsi" w:hAnsiTheme="minorHAnsi" w:cstheme="minorHAnsi"/>
                <w:sz w:val="22"/>
                <w:szCs w:val="22"/>
              </w:rPr>
            </w:pPr>
          </w:p>
        </w:tc>
      </w:tr>
      <w:tr w:rsidR="00425136" w14:paraId="14F4E4E3" w14:textId="77777777" w:rsidTr="00C34240">
        <w:trPr>
          <w:trHeight w:val="530"/>
        </w:trPr>
        <w:tc>
          <w:tcPr>
            <w:tcW w:w="6300" w:type="dxa"/>
            <w:tcBorders>
              <w:top w:val="single" w:sz="6" w:space="0" w:color="auto"/>
            </w:tcBorders>
          </w:tcPr>
          <w:p w14:paraId="75E35BEC" w14:textId="4CF9CE55" w:rsidR="00425136" w:rsidRDefault="00425136" w:rsidP="00B06182">
            <w:pPr>
              <w:pStyle w:val="BodyText"/>
              <w:tabs>
                <w:tab w:val="left" w:pos="180"/>
              </w:tabs>
              <w:rPr>
                <w:rFonts w:asciiTheme="minorHAnsi" w:hAnsiTheme="minorHAnsi" w:cstheme="minorHAnsi"/>
                <w:sz w:val="22"/>
                <w:szCs w:val="22"/>
              </w:rPr>
            </w:pPr>
            <w:r>
              <w:rPr>
                <w:rFonts w:asciiTheme="minorHAnsi" w:hAnsiTheme="minorHAnsi" w:cstheme="minorHAnsi"/>
                <w:sz w:val="22"/>
                <w:szCs w:val="22"/>
              </w:rPr>
              <w:t>Chairman, Board of Supervisors (Minnehaha Conservation District)</w:t>
            </w:r>
          </w:p>
        </w:tc>
        <w:tc>
          <w:tcPr>
            <w:tcW w:w="270" w:type="dxa"/>
          </w:tcPr>
          <w:p w14:paraId="7223F042" w14:textId="77777777" w:rsidR="00425136" w:rsidRDefault="00425136" w:rsidP="00B06182">
            <w:pPr>
              <w:pStyle w:val="BodyText"/>
              <w:tabs>
                <w:tab w:val="left" w:pos="180"/>
              </w:tabs>
              <w:rPr>
                <w:rFonts w:asciiTheme="minorHAnsi" w:hAnsiTheme="minorHAnsi" w:cstheme="minorHAnsi"/>
                <w:sz w:val="22"/>
                <w:szCs w:val="22"/>
              </w:rPr>
            </w:pPr>
          </w:p>
        </w:tc>
        <w:tc>
          <w:tcPr>
            <w:tcW w:w="2456" w:type="dxa"/>
            <w:tcBorders>
              <w:top w:val="single" w:sz="6" w:space="0" w:color="auto"/>
            </w:tcBorders>
          </w:tcPr>
          <w:p w14:paraId="001A888B" w14:textId="25135801" w:rsidR="00425136" w:rsidRDefault="00425136" w:rsidP="00B06182">
            <w:pPr>
              <w:pStyle w:val="BodyText"/>
              <w:tabs>
                <w:tab w:val="left" w:pos="180"/>
              </w:tabs>
              <w:rPr>
                <w:rFonts w:asciiTheme="minorHAnsi" w:hAnsiTheme="minorHAnsi" w:cstheme="minorHAnsi"/>
                <w:sz w:val="22"/>
                <w:szCs w:val="22"/>
              </w:rPr>
            </w:pPr>
            <w:r>
              <w:rPr>
                <w:rFonts w:asciiTheme="minorHAnsi" w:hAnsiTheme="minorHAnsi" w:cstheme="minorHAnsi"/>
                <w:sz w:val="22"/>
                <w:szCs w:val="22"/>
              </w:rPr>
              <w:t>Date</w:t>
            </w:r>
          </w:p>
        </w:tc>
      </w:tr>
    </w:tbl>
    <w:p w14:paraId="176C9876" w14:textId="14945FAD" w:rsidR="00EE6598" w:rsidRDefault="00EE6598" w:rsidP="00B06182">
      <w:pPr>
        <w:tabs>
          <w:tab w:val="left" w:pos="180"/>
          <w:tab w:val="left" w:pos="720"/>
          <w:tab w:val="left" w:pos="10080"/>
        </w:tabs>
        <w:rPr>
          <w:rFonts w:asciiTheme="minorHAnsi" w:hAnsiTheme="minorHAnsi" w:cstheme="minorHAnsi"/>
          <w:sz w:val="22"/>
          <w:szCs w:val="22"/>
        </w:rPr>
      </w:pPr>
    </w:p>
    <w:p w14:paraId="1B271D68" w14:textId="469FE30A" w:rsidR="00FD6B60" w:rsidRDefault="00FD6B60" w:rsidP="00B06182">
      <w:pPr>
        <w:tabs>
          <w:tab w:val="left" w:pos="180"/>
          <w:tab w:val="left" w:pos="720"/>
          <w:tab w:val="left" w:pos="10080"/>
        </w:tabs>
        <w:rPr>
          <w:rFonts w:asciiTheme="minorHAnsi" w:hAnsiTheme="minorHAnsi" w:cstheme="minorHAnsi"/>
          <w:sz w:val="22"/>
          <w:szCs w:val="22"/>
        </w:rPr>
      </w:pPr>
    </w:p>
    <w:p w14:paraId="7ED5E2AD" w14:textId="6E660433" w:rsidR="00FD6B60" w:rsidRDefault="00FD6B60" w:rsidP="00B06182">
      <w:pPr>
        <w:tabs>
          <w:tab w:val="left" w:pos="180"/>
          <w:tab w:val="left" w:pos="720"/>
          <w:tab w:val="left" w:pos="10080"/>
        </w:tabs>
        <w:rPr>
          <w:rFonts w:asciiTheme="minorHAnsi" w:hAnsiTheme="minorHAnsi" w:cstheme="minorHAnsi"/>
          <w:sz w:val="22"/>
          <w:szCs w:val="22"/>
        </w:rPr>
      </w:pPr>
    </w:p>
    <w:p w14:paraId="5ABC1462" w14:textId="7C66D72E" w:rsidR="00FD6B60" w:rsidRDefault="00FD6B60" w:rsidP="00B06182">
      <w:pPr>
        <w:tabs>
          <w:tab w:val="left" w:pos="180"/>
          <w:tab w:val="left" w:pos="720"/>
          <w:tab w:val="left" w:pos="10080"/>
        </w:tabs>
        <w:rPr>
          <w:rFonts w:asciiTheme="minorHAnsi" w:hAnsiTheme="minorHAnsi" w:cstheme="minorHAnsi"/>
          <w:sz w:val="22"/>
          <w:szCs w:val="22"/>
        </w:rPr>
      </w:pPr>
    </w:p>
    <w:p w14:paraId="1059E8EA" w14:textId="64490D61" w:rsidR="00FD6B60" w:rsidRDefault="00FD6B60" w:rsidP="00B06182">
      <w:pPr>
        <w:tabs>
          <w:tab w:val="left" w:pos="180"/>
          <w:tab w:val="left" w:pos="720"/>
          <w:tab w:val="left" w:pos="10080"/>
        </w:tabs>
        <w:rPr>
          <w:rFonts w:asciiTheme="minorHAnsi" w:hAnsiTheme="minorHAnsi" w:cstheme="minorHAnsi"/>
          <w:sz w:val="22"/>
          <w:szCs w:val="22"/>
        </w:rPr>
      </w:pPr>
    </w:p>
    <w:p w14:paraId="6193412A" w14:textId="6937DCEB" w:rsidR="00FD6B60" w:rsidRDefault="00FD6B60" w:rsidP="00B06182">
      <w:pPr>
        <w:tabs>
          <w:tab w:val="left" w:pos="180"/>
          <w:tab w:val="left" w:pos="720"/>
          <w:tab w:val="left" w:pos="10080"/>
        </w:tabs>
        <w:rPr>
          <w:rFonts w:asciiTheme="minorHAnsi" w:hAnsiTheme="minorHAnsi" w:cstheme="minorHAnsi"/>
          <w:sz w:val="22"/>
          <w:szCs w:val="22"/>
        </w:rPr>
      </w:pPr>
    </w:p>
    <w:p w14:paraId="1F231C75" w14:textId="21077C5D" w:rsidR="00FD6B60" w:rsidRDefault="00FD6B60" w:rsidP="00B06182">
      <w:pPr>
        <w:tabs>
          <w:tab w:val="left" w:pos="180"/>
          <w:tab w:val="left" w:pos="720"/>
          <w:tab w:val="left" w:pos="10080"/>
        </w:tabs>
        <w:rPr>
          <w:rFonts w:asciiTheme="minorHAnsi" w:hAnsiTheme="minorHAnsi" w:cstheme="minorHAnsi"/>
          <w:sz w:val="22"/>
          <w:szCs w:val="22"/>
        </w:rPr>
      </w:pPr>
    </w:p>
    <w:p w14:paraId="373AB6AE" w14:textId="627F0235" w:rsidR="00FD6B60" w:rsidRDefault="00FD6B60" w:rsidP="00B06182">
      <w:pPr>
        <w:tabs>
          <w:tab w:val="left" w:pos="180"/>
          <w:tab w:val="left" w:pos="720"/>
          <w:tab w:val="left" w:pos="10080"/>
        </w:tabs>
        <w:rPr>
          <w:rFonts w:asciiTheme="minorHAnsi" w:hAnsiTheme="minorHAnsi" w:cstheme="minorHAnsi"/>
          <w:sz w:val="22"/>
          <w:szCs w:val="22"/>
        </w:rPr>
      </w:pPr>
    </w:p>
    <w:p w14:paraId="3D8492A8" w14:textId="21FB03FC" w:rsidR="00FD6B60" w:rsidRDefault="00FD6B60" w:rsidP="00B06182">
      <w:pPr>
        <w:tabs>
          <w:tab w:val="left" w:pos="180"/>
          <w:tab w:val="left" w:pos="720"/>
          <w:tab w:val="left" w:pos="10080"/>
        </w:tabs>
        <w:rPr>
          <w:rFonts w:asciiTheme="minorHAnsi" w:hAnsiTheme="minorHAnsi" w:cstheme="minorHAnsi"/>
          <w:sz w:val="22"/>
          <w:szCs w:val="22"/>
        </w:rPr>
      </w:pPr>
    </w:p>
    <w:p w14:paraId="35D4A2EE" w14:textId="397B49C5" w:rsidR="00FD6B60" w:rsidRDefault="00FD6B60" w:rsidP="00B06182">
      <w:pPr>
        <w:tabs>
          <w:tab w:val="left" w:pos="180"/>
          <w:tab w:val="left" w:pos="720"/>
          <w:tab w:val="left" w:pos="10080"/>
        </w:tabs>
        <w:rPr>
          <w:rFonts w:asciiTheme="minorHAnsi" w:hAnsiTheme="minorHAnsi" w:cstheme="minorHAnsi"/>
          <w:sz w:val="22"/>
          <w:szCs w:val="22"/>
        </w:rPr>
      </w:pPr>
    </w:p>
    <w:p w14:paraId="49C9E514" w14:textId="61661A4A" w:rsidR="00FD6B60" w:rsidRDefault="00FD6B60" w:rsidP="00B06182">
      <w:pPr>
        <w:tabs>
          <w:tab w:val="left" w:pos="180"/>
          <w:tab w:val="left" w:pos="720"/>
          <w:tab w:val="left" w:pos="10080"/>
        </w:tabs>
        <w:rPr>
          <w:rFonts w:asciiTheme="minorHAnsi" w:hAnsiTheme="minorHAnsi" w:cstheme="minorHAnsi"/>
          <w:sz w:val="22"/>
          <w:szCs w:val="22"/>
        </w:rPr>
      </w:pPr>
    </w:p>
    <w:p w14:paraId="250B638C" w14:textId="40F6C375" w:rsidR="00FD6B60" w:rsidRDefault="00FD6B60" w:rsidP="00B06182">
      <w:pPr>
        <w:tabs>
          <w:tab w:val="left" w:pos="180"/>
          <w:tab w:val="left" w:pos="720"/>
          <w:tab w:val="left" w:pos="10080"/>
        </w:tabs>
        <w:rPr>
          <w:rFonts w:asciiTheme="minorHAnsi" w:hAnsiTheme="minorHAnsi" w:cstheme="minorHAnsi"/>
          <w:sz w:val="22"/>
          <w:szCs w:val="22"/>
        </w:rPr>
      </w:pPr>
    </w:p>
    <w:p w14:paraId="55B531ED" w14:textId="23492372" w:rsidR="00FD6B60" w:rsidRDefault="00FD6B60" w:rsidP="00B06182">
      <w:pPr>
        <w:tabs>
          <w:tab w:val="left" w:pos="180"/>
          <w:tab w:val="left" w:pos="720"/>
          <w:tab w:val="left" w:pos="10080"/>
        </w:tabs>
        <w:rPr>
          <w:rFonts w:asciiTheme="minorHAnsi" w:hAnsiTheme="minorHAnsi" w:cstheme="minorHAnsi"/>
          <w:sz w:val="22"/>
          <w:szCs w:val="22"/>
        </w:rPr>
      </w:pPr>
    </w:p>
    <w:p w14:paraId="0A273E04" w14:textId="1E82CBBD" w:rsidR="00FD6B60" w:rsidRDefault="00FD6B60" w:rsidP="00B06182">
      <w:pPr>
        <w:tabs>
          <w:tab w:val="left" w:pos="180"/>
          <w:tab w:val="left" w:pos="720"/>
          <w:tab w:val="left" w:pos="10080"/>
        </w:tabs>
        <w:rPr>
          <w:rFonts w:asciiTheme="minorHAnsi" w:hAnsiTheme="minorHAnsi" w:cstheme="minorHAnsi"/>
          <w:sz w:val="22"/>
          <w:szCs w:val="22"/>
        </w:rPr>
      </w:pPr>
    </w:p>
    <w:p w14:paraId="1ACED28D" w14:textId="0B702A3E" w:rsidR="00FD6B60" w:rsidRDefault="00FD6B60" w:rsidP="00B06182">
      <w:pPr>
        <w:tabs>
          <w:tab w:val="left" w:pos="180"/>
          <w:tab w:val="left" w:pos="720"/>
          <w:tab w:val="left" w:pos="10080"/>
        </w:tabs>
        <w:rPr>
          <w:rFonts w:asciiTheme="minorHAnsi" w:hAnsiTheme="minorHAnsi" w:cstheme="minorHAnsi"/>
          <w:sz w:val="22"/>
          <w:szCs w:val="22"/>
        </w:rPr>
      </w:pPr>
    </w:p>
    <w:p w14:paraId="691136C8" w14:textId="546F8194" w:rsidR="00FD6B60" w:rsidRDefault="00FD6B60" w:rsidP="00B06182">
      <w:pPr>
        <w:tabs>
          <w:tab w:val="left" w:pos="180"/>
          <w:tab w:val="left" w:pos="720"/>
          <w:tab w:val="left" w:pos="10080"/>
        </w:tabs>
        <w:rPr>
          <w:rFonts w:asciiTheme="minorHAnsi" w:hAnsiTheme="minorHAnsi" w:cstheme="minorHAnsi"/>
          <w:sz w:val="22"/>
          <w:szCs w:val="22"/>
        </w:rPr>
      </w:pPr>
    </w:p>
    <w:p w14:paraId="44444154" w14:textId="77777777" w:rsidR="00FD6B60" w:rsidRDefault="00FD6B60" w:rsidP="00FD6B60">
      <w:pPr>
        <w:jc w:val="center"/>
        <w:rPr>
          <w:rFonts w:ascii="Calibri" w:hAnsi="Calibri" w:cs="Calibri"/>
          <w:bCs/>
          <w:sz w:val="22"/>
          <w:szCs w:val="22"/>
        </w:rPr>
      </w:pPr>
      <w:r>
        <w:rPr>
          <w:rFonts w:ascii="Calibri" w:hAnsi="Calibri" w:cs="Calibri"/>
          <w:sz w:val="22"/>
          <w:szCs w:val="22"/>
        </w:rPr>
        <w:t xml:space="preserve">** </w:t>
      </w:r>
      <w:r>
        <w:rPr>
          <w:rFonts w:ascii="Calibri" w:hAnsi="Calibri" w:cs="Calibri"/>
          <w:bCs/>
          <w:sz w:val="22"/>
          <w:szCs w:val="22"/>
        </w:rPr>
        <w:t>Any questions can be directed to BSRP Senior Watershed Coordinator Barry Berg (605) 759-2650 **</w:t>
      </w:r>
    </w:p>
    <w:p w14:paraId="54CAEC52" w14:textId="747B983E" w:rsidR="00FD6B60" w:rsidRPr="00FD6B60" w:rsidRDefault="00FD6B60" w:rsidP="00FD6B60">
      <w:pPr>
        <w:jc w:val="center"/>
        <w:rPr>
          <w:rFonts w:ascii="Calibri" w:hAnsi="Calibri" w:cs="Calibri"/>
          <w:sz w:val="22"/>
          <w:szCs w:val="22"/>
        </w:rPr>
      </w:pPr>
      <w:r>
        <w:rPr>
          <w:rFonts w:ascii="Calibri" w:hAnsi="Calibri" w:cs="Calibri"/>
          <w:bCs/>
          <w:sz w:val="22"/>
          <w:szCs w:val="22"/>
        </w:rPr>
        <w:t xml:space="preserve">Please mail paper </w:t>
      </w:r>
      <w:r>
        <w:rPr>
          <w:rFonts w:ascii="Calibri" w:hAnsi="Calibri" w:cs="Calibri"/>
          <w:bCs/>
          <w:sz w:val="22"/>
          <w:szCs w:val="22"/>
        </w:rPr>
        <w:t>contracts</w:t>
      </w:r>
      <w:r>
        <w:rPr>
          <w:rFonts w:ascii="Calibri" w:hAnsi="Calibri" w:cs="Calibri"/>
          <w:bCs/>
          <w:sz w:val="22"/>
          <w:szCs w:val="22"/>
        </w:rPr>
        <w:t xml:space="preserve"> to 1307 Clark Ave. Dell Rapids, SD 57022.</w:t>
      </w:r>
    </w:p>
    <w:sectPr w:rsidR="00FD6B60" w:rsidRPr="00FD6B60" w:rsidSect="00947A7E">
      <w:headerReference w:type="default" r:id="rId9"/>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5C5A" w14:textId="77777777" w:rsidR="00D032E9" w:rsidRDefault="00D032E9" w:rsidP="005E53D2">
      <w:r>
        <w:separator/>
      </w:r>
    </w:p>
  </w:endnote>
  <w:endnote w:type="continuationSeparator" w:id="0">
    <w:p w14:paraId="01122D92" w14:textId="77777777" w:rsidR="00D032E9" w:rsidRDefault="00D032E9" w:rsidP="005E5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54A4E" w14:textId="77777777" w:rsidR="00D032E9" w:rsidRDefault="00D032E9" w:rsidP="005E53D2">
      <w:r>
        <w:separator/>
      </w:r>
    </w:p>
  </w:footnote>
  <w:footnote w:type="continuationSeparator" w:id="0">
    <w:p w14:paraId="2B028FF5" w14:textId="77777777" w:rsidR="00D032E9" w:rsidRDefault="00D032E9" w:rsidP="005E5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8CFE" w14:textId="77777777" w:rsidR="00994FEA" w:rsidRDefault="00994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323C0"/>
    <w:multiLevelType w:val="hybridMultilevel"/>
    <w:tmpl w:val="ADAE5CCA"/>
    <w:lvl w:ilvl="0" w:tplc="80385F5C">
      <w:start w:val="2"/>
      <w:numFmt w:val="bullet"/>
      <w:lvlText w:val="-"/>
      <w:lvlJc w:val="left"/>
      <w:pPr>
        <w:ind w:left="1800" w:hanging="360"/>
      </w:pPr>
      <w:rPr>
        <w:rFonts w:ascii="Arial" w:eastAsia="Times New Roman" w:hAnsi="Arial" w:hint="default"/>
        <w:u w:val="none"/>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B8726C8"/>
    <w:multiLevelType w:val="hybridMultilevel"/>
    <w:tmpl w:val="16925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AE3A84"/>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541202B7"/>
    <w:multiLevelType w:val="hybridMultilevel"/>
    <w:tmpl w:val="C0BC8A9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24E6342"/>
    <w:multiLevelType w:val="singleLevel"/>
    <w:tmpl w:val="04090013"/>
    <w:lvl w:ilvl="0">
      <w:start w:val="1"/>
      <w:numFmt w:val="upperRoman"/>
      <w:lvlText w:val="%1."/>
      <w:lvlJc w:val="left"/>
      <w:pPr>
        <w:tabs>
          <w:tab w:val="num" w:pos="720"/>
        </w:tabs>
        <w:ind w:left="720" w:hanging="720"/>
      </w:pPr>
      <w:rPr>
        <w:rFonts w:cs="Times New Roman"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E47"/>
    <w:rsid w:val="0000536F"/>
    <w:rsid w:val="000114CC"/>
    <w:rsid w:val="0001621C"/>
    <w:rsid w:val="00032CEE"/>
    <w:rsid w:val="00035358"/>
    <w:rsid w:val="000369CA"/>
    <w:rsid w:val="00040850"/>
    <w:rsid w:val="000458A7"/>
    <w:rsid w:val="0005184A"/>
    <w:rsid w:val="000668BE"/>
    <w:rsid w:val="00084352"/>
    <w:rsid w:val="0008469F"/>
    <w:rsid w:val="00092526"/>
    <w:rsid w:val="000A0CA5"/>
    <w:rsid w:val="000A0EF1"/>
    <w:rsid w:val="000B14E0"/>
    <w:rsid w:val="000C0D95"/>
    <w:rsid w:val="000C31C7"/>
    <w:rsid w:val="000D3C8C"/>
    <w:rsid w:val="000D7B9D"/>
    <w:rsid w:val="0010088D"/>
    <w:rsid w:val="00105773"/>
    <w:rsid w:val="0011124A"/>
    <w:rsid w:val="0011247F"/>
    <w:rsid w:val="00117CE6"/>
    <w:rsid w:val="0012277F"/>
    <w:rsid w:val="00124DFF"/>
    <w:rsid w:val="00140346"/>
    <w:rsid w:val="0014344A"/>
    <w:rsid w:val="001512CB"/>
    <w:rsid w:val="0016194A"/>
    <w:rsid w:val="001718F1"/>
    <w:rsid w:val="00172054"/>
    <w:rsid w:val="00175B8D"/>
    <w:rsid w:val="00180611"/>
    <w:rsid w:val="00181066"/>
    <w:rsid w:val="001828E1"/>
    <w:rsid w:val="001837CA"/>
    <w:rsid w:val="00186AD0"/>
    <w:rsid w:val="00190F05"/>
    <w:rsid w:val="001A64AB"/>
    <w:rsid w:val="001C0C5E"/>
    <w:rsid w:val="001C4981"/>
    <w:rsid w:val="001C53ED"/>
    <w:rsid w:val="001C5A1B"/>
    <w:rsid w:val="001E75E2"/>
    <w:rsid w:val="001F2402"/>
    <w:rsid w:val="001F4AFF"/>
    <w:rsid w:val="002007D7"/>
    <w:rsid w:val="00200D41"/>
    <w:rsid w:val="002024C0"/>
    <w:rsid w:val="00204B54"/>
    <w:rsid w:val="0020667F"/>
    <w:rsid w:val="0023515F"/>
    <w:rsid w:val="002368F6"/>
    <w:rsid w:val="0024327F"/>
    <w:rsid w:val="00243AB3"/>
    <w:rsid w:val="002520AD"/>
    <w:rsid w:val="00262985"/>
    <w:rsid w:val="002633DD"/>
    <w:rsid w:val="002664B8"/>
    <w:rsid w:val="002835BB"/>
    <w:rsid w:val="0028516E"/>
    <w:rsid w:val="00293ACB"/>
    <w:rsid w:val="00294413"/>
    <w:rsid w:val="0029465D"/>
    <w:rsid w:val="00295C30"/>
    <w:rsid w:val="0029720D"/>
    <w:rsid w:val="002A07DE"/>
    <w:rsid w:val="002A2127"/>
    <w:rsid w:val="002B7F08"/>
    <w:rsid w:val="002C1700"/>
    <w:rsid w:val="002C2685"/>
    <w:rsid w:val="002C2858"/>
    <w:rsid w:val="002C5B14"/>
    <w:rsid w:val="002D1E11"/>
    <w:rsid w:val="002D4E7E"/>
    <w:rsid w:val="002D7297"/>
    <w:rsid w:val="002F73D9"/>
    <w:rsid w:val="00301E07"/>
    <w:rsid w:val="0030330E"/>
    <w:rsid w:val="00316C7F"/>
    <w:rsid w:val="0031745E"/>
    <w:rsid w:val="00320A88"/>
    <w:rsid w:val="00323C88"/>
    <w:rsid w:val="00326FD3"/>
    <w:rsid w:val="00330084"/>
    <w:rsid w:val="00331B2A"/>
    <w:rsid w:val="00335D96"/>
    <w:rsid w:val="00341325"/>
    <w:rsid w:val="003459E4"/>
    <w:rsid w:val="00346BB4"/>
    <w:rsid w:val="00351B8D"/>
    <w:rsid w:val="00356D31"/>
    <w:rsid w:val="00357D2B"/>
    <w:rsid w:val="00372C3C"/>
    <w:rsid w:val="00375705"/>
    <w:rsid w:val="0038232C"/>
    <w:rsid w:val="00393DBC"/>
    <w:rsid w:val="003B3F8B"/>
    <w:rsid w:val="003C7137"/>
    <w:rsid w:val="003E0591"/>
    <w:rsid w:val="003E1C03"/>
    <w:rsid w:val="003F3513"/>
    <w:rsid w:val="003F7D16"/>
    <w:rsid w:val="00410CD0"/>
    <w:rsid w:val="0041149F"/>
    <w:rsid w:val="00425136"/>
    <w:rsid w:val="0042538A"/>
    <w:rsid w:val="004346B6"/>
    <w:rsid w:val="00434D2F"/>
    <w:rsid w:val="00441320"/>
    <w:rsid w:val="0046367A"/>
    <w:rsid w:val="00482BC1"/>
    <w:rsid w:val="00484592"/>
    <w:rsid w:val="004875AB"/>
    <w:rsid w:val="00492212"/>
    <w:rsid w:val="0049463A"/>
    <w:rsid w:val="00494D58"/>
    <w:rsid w:val="004B2E0E"/>
    <w:rsid w:val="004B4338"/>
    <w:rsid w:val="004C2016"/>
    <w:rsid w:val="004C21EE"/>
    <w:rsid w:val="004C22BA"/>
    <w:rsid w:val="004C522E"/>
    <w:rsid w:val="004C5914"/>
    <w:rsid w:val="004C59AD"/>
    <w:rsid w:val="004D4C6E"/>
    <w:rsid w:val="004E4C79"/>
    <w:rsid w:val="004E59DE"/>
    <w:rsid w:val="00500DA3"/>
    <w:rsid w:val="0050283B"/>
    <w:rsid w:val="0050738E"/>
    <w:rsid w:val="005215F5"/>
    <w:rsid w:val="00526455"/>
    <w:rsid w:val="00534400"/>
    <w:rsid w:val="0055312C"/>
    <w:rsid w:val="00577DB5"/>
    <w:rsid w:val="005853D7"/>
    <w:rsid w:val="005856C4"/>
    <w:rsid w:val="00585F10"/>
    <w:rsid w:val="00586631"/>
    <w:rsid w:val="00590AF3"/>
    <w:rsid w:val="00593BB6"/>
    <w:rsid w:val="005B379F"/>
    <w:rsid w:val="005B7236"/>
    <w:rsid w:val="005B7F3C"/>
    <w:rsid w:val="005C2A49"/>
    <w:rsid w:val="005C40F7"/>
    <w:rsid w:val="005C589E"/>
    <w:rsid w:val="005C6098"/>
    <w:rsid w:val="005D62A4"/>
    <w:rsid w:val="005E380F"/>
    <w:rsid w:val="005E40B0"/>
    <w:rsid w:val="005E53D2"/>
    <w:rsid w:val="005E74C9"/>
    <w:rsid w:val="005F0113"/>
    <w:rsid w:val="005F6022"/>
    <w:rsid w:val="00601627"/>
    <w:rsid w:val="00605294"/>
    <w:rsid w:val="00610661"/>
    <w:rsid w:val="00610D54"/>
    <w:rsid w:val="00611A33"/>
    <w:rsid w:val="0061273E"/>
    <w:rsid w:val="00614C70"/>
    <w:rsid w:val="00622216"/>
    <w:rsid w:val="00622671"/>
    <w:rsid w:val="00634AEE"/>
    <w:rsid w:val="00635865"/>
    <w:rsid w:val="00642B4E"/>
    <w:rsid w:val="00644734"/>
    <w:rsid w:val="006474FB"/>
    <w:rsid w:val="00647F98"/>
    <w:rsid w:val="00654C3A"/>
    <w:rsid w:val="00654ED5"/>
    <w:rsid w:val="00657409"/>
    <w:rsid w:val="00663B12"/>
    <w:rsid w:val="006644CD"/>
    <w:rsid w:val="00671A5D"/>
    <w:rsid w:val="0067325D"/>
    <w:rsid w:val="006767ED"/>
    <w:rsid w:val="00677EEE"/>
    <w:rsid w:val="0068509B"/>
    <w:rsid w:val="00692F8A"/>
    <w:rsid w:val="00695471"/>
    <w:rsid w:val="00696402"/>
    <w:rsid w:val="006A3649"/>
    <w:rsid w:val="006B754D"/>
    <w:rsid w:val="006C51CA"/>
    <w:rsid w:val="006D1D4E"/>
    <w:rsid w:val="006D6D2E"/>
    <w:rsid w:val="006D705A"/>
    <w:rsid w:val="006F2D0A"/>
    <w:rsid w:val="006F4A17"/>
    <w:rsid w:val="006F5B47"/>
    <w:rsid w:val="007061E8"/>
    <w:rsid w:val="00706D77"/>
    <w:rsid w:val="007201E9"/>
    <w:rsid w:val="007241E5"/>
    <w:rsid w:val="00731D83"/>
    <w:rsid w:val="00733A5F"/>
    <w:rsid w:val="0073665B"/>
    <w:rsid w:val="00747924"/>
    <w:rsid w:val="0075122B"/>
    <w:rsid w:val="00774660"/>
    <w:rsid w:val="00785EA5"/>
    <w:rsid w:val="0079000E"/>
    <w:rsid w:val="007939C5"/>
    <w:rsid w:val="0079415B"/>
    <w:rsid w:val="007A498F"/>
    <w:rsid w:val="007D7E38"/>
    <w:rsid w:val="007E0FFD"/>
    <w:rsid w:val="007E5B76"/>
    <w:rsid w:val="007E7774"/>
    <w:rsid w:val="007F7705"/>
    <w:rsid w:val="008058AB"/>
    <w:rsid w:val="00813B02"/>
    <w:rsid w:val="008166B9"/>
    <w:rsid w:val="00824978"/>
    <w:rsid w:val="00833C42"/>
    <w:rsid w:val="00842ACB"/>
    <w:rsid w:val="008523BC"/>
    <w:rsid w:val="00852852"/>
    <w:rsid w:val="0086664C"/>
    <w:rsid w:val="00877C7F"/>
    <w:rsid w:val="00890EC0"/>
    <w:rsid w:val="008B0219"/>
    <w:rsid w:val="008B3469"/>
    <w:rsid w:val="008C1AAB"/>
    <w:rsid w:val="008D0CA6"/>
    <w:rsid w:val="008D0EB3"/>
    <w:rsid w:val="008D2DDE"/>
    <w:rsid w:val="008E3963"/>
    <w:rsid w:val="008E7818"/>
    <w:rsid w:val="008F0007"/>
    <w:rsid w:val="00906B67"/>
    <w:rsid w:val="00911CA1"/>
    <w:rsid w:val="009136C9"/>
    <w:rsid w:val="00931EDD"/>
    <w:rsid w:val="00947A7E"/>
    <w:rsid w:val="00955D39"/>
    <w:rsid w:val="00957486"/>
    <w:rsid w:val="009609D9"/>
    <w:rsid w:val="009634DF"/>
    <w:rsid w:val="00967D7B"/>
    <w:rsid w:val="00970BAA"/>
    <w:rsid w:val="00970DFF"/>
    <w:rsid w:val="00972E5A"/>
    <w:rsid w:val="00977DF9"/>
    <w:rsid w:val="00982382"/>
    <w:rsid w:val="00983439"/>
    <w:rsid w:val="00984CEC"/>
    <w:rsid w:val="00985CA8"/>
    <w:rsid w:val="009873B8"/>
    <w:rsid w:val="00987F95"/>
    <w:rsid w:val="009901F7"/>
    <w:rsid w:val="00990B50"/>
    <w:rsid w:val="00993D26"/>
    <w:rsid w:val="00994FEA"/>
    <w:rsid w:val="009A31E6"/>
    <w:rsid w:val="009A6A51"/>
    <w:rsid w:val="009B3126"/>
    <w:rsid w:val="009B38B7"/>
    <w:rsid w:val="009B6272"/>
    <w:rsid w:val="009B7622"/>
    <w:rsid w:val="009D41D9"/>
    <w:rsid w:val="009E1012"/>
    <w:rsid w:val="009F4B37"/>
    <w:rsid w:val="00A004CC"/>
    <w:rsid w:val="00A06DBB"/>
    <w:rsid w:val="00A11C44"/>
    <w:rsid w:val="00A20659"/>
    <w:rsid w:val="00A20B59"/>
    <w:rsid w:val="00A24742"/>
    <w:rsid w:val="00A31EF1"/>
    <w:rsid w:val="00A32429"/>
    <w:rsid w:val="00A36A16"/>
    <w:rsid w:val="00A373BB"/>
    <w:rsid w:val="00A50B3A"/>
    <w:rsid w:val="00A61677"/>
    <w:rsid w:val="00A63787"/>
    <w:rsid w:val="00A73564"/>
    <w:rsid w:val="00A73D96"/>
    <w:rsid w:val="00A74D3A"/>
    <w:rsid w:val="00A76CCE"/>
    <w:rsid w:val="00A87D45"/>
    <w:rsid w:val="00A94147"/>
    <w:rsid w:val="00A96A16"/>
    <w:rsid w:val="00AA24A9"/>
    <w:rsid w:val="00AA34B4"/>
    <w:rsid w:val="00AA51D1"/>
    <w:rsid w:val="00AA77F0"/>
    <w:rsid w:val="00AB038E"/>
    <w:rsid w:val="00AB52DD"/>
    <w:rsid w:val="00AC0E70"/>
    <w:rsid w:val="00AC20EE"/>
    <w:rsid w:val="00AC2F9D"/>
    <w:rsid w:val="00AC39D1"/>
    <w:rsid w:val="00AC4695"/>
    <w:rsid w:val="00AD0502"/>
    <w:rsid w:val="00AD0B12"/>
    <w:rsid w:val="00AF195F"/>
    <w:rsid w:val="00AF39A2"/>
    <w:rsid w:val="00B02E26"/>
    <w:rsid w:val="00B047AA"/>
    <w:rsid w:val="00B06182"/>
    <w:rsid w:val="00B10DEE"/>
    <w:rsid w:val="00B11FF2"/>
    <w:rsid w:val="00B13801"/>
    <w:rsid w:val="00B15B2C"/>
    <w:rsid w:val="00B166B4"/>
    <w:rsid w:val="00B24DFA"/>
    <w:rsid w:val="00B31EE0"/>
    <w:rsid w:val="00B32CDC"/>
    <w:rsid w:val="00B3557C"/>
    <w:rsid w:val="00B36B5F"/>
    <w:rsid w:val="00B402CC"/>
    <w:rsid w:val="00B4119F"/>
    <w:rsid w:val="00B43CC1"/>
    <w:rsid w:val="00B505A8"/>
    <w:rsid w:val="00B541A6"/>
    <w:rsid w:val="00B63916"/>
    <w:rsid w:val="00B63F32"/>
    <w:rsid w:val="00B711CC"/>
    <w:rsid w:val="00B754F5"/>
    <w:rsid w:val="00B80575"/>
    <w:rsid w:val="00B97744"/>
    <w:rsid w:val="00BA7DE8"/>
    <w:rsid w:val="00BB32CB"/>
    <w:rsid w:val="00BC450B"/>
    <w:rsid w:val="00BD5294"/>
    <w:rsid w:val="00BE41C0"/>
    <w:rsid w:val="00BF623E"/>
    <w:rsid w:val="00BF6EF8"/>
    <w:rsid w:val="00C04DD7"/>
    <w:rsid w:val="00C10764"/>
    <w:rsid w:val="00C15087"/>
    <w:rsid w:val="00C203EA"/>
    <w:rsid w:val="00C209BE"/>
    <w:rsid w:val="00C244F7"/>
    <w:rsid w:val="00C33936"/>
    <w:rsid w:val="00C34240"/>
    <w:rsid w:val="00C41B24"/>
    <w:rsid w:val="00C47A44"/>
    <w:rsid w:val="00C5314E"/>
    <w:rsid w:val="00C540F8"/>
    <w:rsid w:val="00C6021F"/>
    <w:rsid w:val="00C60B30"/>
    <w:rsid w:val="00C60F1C"/>
    <w:rsid w:val="00C672E8"/>
    <w:rsid w:val="00C7266F"/>
    <w:rsid w:val="00C81AE9"/>
    <w:rsid w:val="00C81E0E"/>
    <w:rsid w:val="00C85A39"/>
    <w:rsid w:val="00C938A2"/>
    <w:rsid w:val="00C95357"/>
    <w:rsid w:val="00CA543C"/>
    <w:rsid w:val="00CB6BFC"/>
    <w:rsid w:val="00CC547C"/>
    <w:rsid w:val="00CD0E7E"/>
    <w:rsid w:val="00CD231A"/>
    <w:rsid w:val="00CD268F"/>
    <w:rsid w:val="00CD5BD1"/>
    <w:rsid w:val="00CE0A4B"/>
    <w:rsid w:val="00CE0F23"/>
    <w:rsid w:val="00CE1454"/>
    <w:rsid w:val="00CE2086"/>
    <w:rsid w:val="00CF6B93"/>
    <w:rsid w:val="00D032E9"/>
    <w:rsid w:val="00D07B22"/>
    <w:rsid w:val="00D304E3"/>
    <w:rsid w:val="00D3073F"/>
    <w:rsid w:val="00D31107"/>
    <w:rsid w:val="00D31C31"/>
    <w:rsid w:val="00D33D70"/>
    <w:rsid w:val="00D43ABD"/>
    <w:rsid w:val="00D54089"/>
    <w:rsid w:val="00D54714"/>
    <w:rsid w:val="00D71F8A"/>
    <w:rsid w:val="00D81908"/>
    <w:rsid w:val="00D83BD0"/>
    <w:rsid w:val="00D92E59"/>
    <w:rsid w:val="00D97158"/>
    <w:rsid w:val="00D9792F"/>
    <w:rsid w:val="00DA2F5B"/>
    <w:rsid w:val="00DA4FAA"/>
    <w:rsid w:val="00DA54CE"/>
    <w:rsid w:val="00DB1708"/>
    <w:rsid w:val="00DB2932"/>
    <w:rsid w:val="00DC7697"/>
    <w:rsid w:val="00DD4713"/>
    <w:rsid w:val="00DD60B8"/>
    <w:rsid w:val="00DE1C25"/>
    <w:rsid w:val="00DE2A26"/>
    <w:rsid w:val="00DF0E47"/>
    <w:rsid w:val="00E10EDE"/>
    <w:rsid w:val="00E138C2"/>
    <w:rsid w:val="00E2022E"/>
    <w:rsid w:val="00E22F32"/>
    <w:rsid w:val="00E24B70"/>
    <w:rsid w:val="00E3672D"/>
    <w:rsid w:val="00E54660"/>
    <w:rsid w:val="00E560DE"/>
    <w:rsid w:val="00E6105E"/>
    <w:rsid w:val="00E628EC"/>
    <w:rsid w:val="00E64C02"/>
    <w:rsid w:val="00E66BCB"/>
    <w:rsid w:val="00E71D0B"/>
    <w:rsid w:val="00E74840"/>
    <w:rsid w:val="00E81907"/>
    <w:rsid w:val="00E94D36"/>
    <w:rsid w:val="00EA5E1C"/>
    <w:rsid w:val="00EA79DF"/>
    <w:rsid w:val="00EB3038"/>
    <w:rsid w:val="00EC4B14"/>
    <w:rsid w:val="00EC4FB8"/>
    <w:rsid w:val="00EE6598"/>
    <w:rsid w:val="00EE6BE5"/>
    <w:rsid w:val="00F04B7F"/>
    <w:rsid w:val="00F21DDD"/>
    <w:rsid w:val="00F35DF8"/>
    <w:rsid w:val="00F3652F"/>
    <w:rsid w:val="00F425D3"/>
    <w:rsid w:val="00F44BD1"/>
    <w:rsid w:val="00F51252"/>
    <w:rsid w:val="00F56DC5"/>
    <w:rsid w:val="00F622C0"/>
    <w:rsid w:val="00F67A0C"/>
    <w:rsid w:val="00F74EC3"/>
    <w:rsid w:val="00F77C06"/>
    <w:rsid w:val="00F81218"/>
    <w:rsid w:val="00F82ED2"/>
    <w:rsid w:val="00F96333"/>
    <w:rsid w:val="00FA1240"/>
    <w:rsid w:val="00FA12EB"/>
    <w:rsid w:val="00FA16F0"/>
    <w:rsid w:val="00FA6B3D"/>
    <w:rsid w:val="00FB4C13"/>
    <w:rsid w:val="00FC088B"/>
    <w:rsid w:val="00FD09E1"/>
    <w:rsid w:val="00FD4FCE"/>
    <w:rsid w:val="00FD5593"/>
    <w:rsid w:val="00FD6B60"/>
    <w:rsid w:val="00FD7E5A"/>
    <w:rsid w:val="00FE2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3A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sz w:val="24"/>
    </w:rPr>
  </w:style>
  <w:style w:type="paragraph" w:styleId="Heading2">
    <w:name w:val="heading 2"/>
    <w:basedOn w:val="Normal"/>
    <w:next w:val="Normal"/>
    <w:link w:val="Heading2Char"/>
    <w:uiPriority w:val="9"/>
    <w:qFormat/>
    <w:pPr>
      <w:keepNext/>
      <w:jc w:val="both"/>
      <w:outlineLvl w:val="1"/>
    </w:pPr>
    <w:rPr>
      <w:sz w:val="24"/>
    </w:rPr>
  </w:style>
  <w:style w:type="paragraph" w:styleId="Heading3">
    <w:name w:val="heading 3"/>
    <w:basedOn w:val="Normal"/>
    <w:next w:val="Normal"/>
    <w:link w:val="Heading3Char"/>
    <w:uiPriority w:val="9"/>
    <w:qFormat/>
    <w:pPr>
      <w:keepNext/>
      <w:jc w:val="center"/>
      <w:outlineLvl w:val="2"/>
    </w:pPr>
    <w:rPr>
      <w:sz w:val="24"/>
    </w:rPr>
  </w:style>
  <w:style w:type="paragraph" w:styleId="Heading4">
    <w:name w:val="heading 4"/>
    <w:basedOn w:val="Normal"/>
    <w:next w:val="Normal"/>
    <w:link w:val="Heading4Char"/>
    <w:uiPriority w:val="9"/>
    <w:qFormat/>
    <w:pPr>
      <w:keepNext/>
      <w:jc w:val="center"/>
      <w:outlineLvl w:val="3"/>
    </w:pPr>
    <w:rPr>
      <w:sz w:val="24"/>
      <w:u w:val="single"/>
    </w:rPr>
  </w:style>
  <w:style w:type="paragraph" w:styleId="Heading5">
    <w:name w:val="heading 5"/>
    <w:basedOn w:val="Normal"/>
    <w:next w:val="Normal"/>
    <w:link w:val="Heading5Char"/>
    <w:uiPriority w:val="9"/>
    <w:qFormat/>
    <w:pPr>
      <w:keepNext/>
      <w:ind w:left="720" w:hanging="720"/>
      <w:jc w:val="center"/>
      <w:outlineLvl w:val="4"/>
    </w:pPr>
    <w:rPr>
      <w:sz w:val="24"/>
    </w:rPr>
  </w:style>
  <w:style w:type="paragraph" w:styleId="Heading6">
    <w:name w:val="heading 6"/>
    <w:basedOn w:val="Normal"/>
    <w:next w:val="Normal"/>
    <w:link w:val="Heading6Char"/>
    <w:uiPriority w:val="9"/>
    <w:qFormat/>
    <w:pPr>
      <w:keepNext/>
      <w:ind w:left="720" w:hanging="720"/>
      <w:jc w:val="center"/>
      <w:outlineLvl w:val="5"/>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0751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30751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30751C"/>
    <w:rPr>
      <w:rFonts w:ascii="Cambria" w:eastAsia="Times New Roman" w:hAnsi="Cambria" w:cs="Times New Roman"/>
      <w:b/>
      <w:bCs/>
      <w:sz w:val="26"/>
      <w:szCs w:val="26"/>
    </w:rPr>
  </w:style>
  <w:style w:type="character" w:customStyle="1" w:styleId="Heading4Char">
    <w:name w:val="Heading 4 Char"/>
    <w:link w:val="Heading4"/>
    <w:uiPriority w:val="9"/>
    <w:semiHidden/>
    <w:rsid w:val="0030751C"/>
    <w:rPr>
      <w:rFonts w:ascii="Calibri" w:eastAsia="Times New Roman" w:hAnsi="Calibri" w:cs="Times New Roman"/>
      <w:b/>
      <w:bCs/>
      <w:sz w:val="28"/>
      <w:szCs w:val="28"/>
    </w:rPr>
  </w:style>
  <w:style w:type="character" w:customStyle="1" w:styleId="Heading5Char">
    <w:name w:val="Heading 5 Char"/>
    <w:link w:val="Heading5"/>
    <w:uiPriority w:val="9"/>
    <w:semiHidden/>
    <w:rsid w:val="0030751C"/>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30751C"/>
    <w:rPr>
      <w:rFonts w:ascii="Calibri" w:eastAsia="Times New Roman" w:hAnsi="Calibri" w:cs="Times New Roman"/>
      <w:b/>
      <w:bCs/>
      <w:sz w:val="22"/>
      <w:szCs w:val="22"/>
    </w:rPr>
  </w:style>
  <w:style w:type="paragraph" w:styleId="Title">
    <w:name w:val="Title"/>
    <w:basedOn w:val="Normal"/>
    <w:link w:val="TitleChar"/>
    <w:uiPriority w:val="10"/>
    <w:qFormat/>
    <w:pPr>
      <w:jc w:val="center"/>
    </w:pPr>
    <w:rPr>
      <w:sz w:val="24"/>
    </w:rPr>
  </w:style>
  <w:style w:type="character" w:customStyle="1" w:styleId="TitleChar">
    <w:name w:val="Title Char"/>
    <w:link w:val="Title"/>
    <w:uiPriority w:val="10"/>
    <w:rsid w:val="0030751C"/>
    <w:rPr>
      <w:rFonts w:ascii="Cambria" w:eastAsia="Times New Roman" w:hAnsi="Cambria" w:cs="Times New Roman"/>
      <w:b/>
      <w:bCs/>
      <w:kern w:val="28"/>
      <w:sz w:val="32"/>
      <w:szCs w:val="32"/>
    </w:rPr>
  </w:style>
  <w:style w:type="paragraph" w:styleId="Subtitle">
    <w:name w:val="Subtitle"/>
    <w:basedOn w:val="Normal"/>
    <w:link w:val="SubtitleChar"/>
    <w:uiPriority w:val="11"/>
    <w:qFormat/>
    <w:pPr>
      <w:jc w:val="center"/>
    </w:pPr>
    <w:rPr>
      <w:sz w:val="24"/>
    </w:rPr>
  </w:style>
  <w:style w:type="character" w:customStyle="1" w:styleId="SubtitleChar">
    <w:name w:val="Subtitle Char"/>
    <w:link w:val="Subtitle"/>
    <w:uiPriority w:val="11"/>
    <w:rsid w:val="0030751C"/>
    <w:rPr>
      <w:rFonts w:ascii="Cambria" w:eastAsia="Times New Roman" w:hAnsi="Cambria" w:cs="Times New Roman"/>
      <w:sz w:val="24"/>
      <w:szCs w:val="24"/>
    </w:rPr>
  </w:style>
  <w:style w:type="paragraph" w:styleId="BodyText">
    <w:name w:val="Body Text"/>
    <w:basedOn w:val="Normal"/>
    <w:link w:val="BodyTextChar"/>
    <w:uiPriority w:val="99"/>
    <w:rPr>
      <w:sz w:val="24"/>
    </w:rPr>
  </w:style>
  <w:style w:type="character" w:customStyle="1" w:styleId="BodyTextChar">
    <w:name w:val="Body Text Char"/>
    <w:basedOn w:val="DefaultParagraphFont"/>
    <w:link w:val="BodyText"/>
    <w:uiPriority w:val="99"/>
    <w:semiHidden/>
    <w:rsid w:val="0030751C"/>
  </w:style>
  <w:style w:type="paragraph" w:styleId="BodyTextIndent">
    <w:name w:val="Body Text Indent"/>
    <w:basedOn w:val="Normal"/>
    <w:link w:val="BodyTextIndentChar"/>
    <w:uiPriority w:val="99"/>
    <w:pPr>
      <w:ind w:left="720" w:hanging="720"/>
      <w:jc w:val="both"/>
    </w:pPr>
    <w:rPr>
      <w:rFonts w:ascii="Arial" w:hAnsi="Arial" w:cs="Arial"/>
      <w:sz w:val="22"/>
    </w:rPr>
  </w:style>
  <w:style w:type="character" w:customStyle="1" w:styleId="BodyTextIndentChar">
    <w:name w:val="Body Text Indent Char"/>
    <w:basedOn w:val="DefaultParagraphFont"/>
    <w:link w:val="BodyTextIndent"/>
    <w:uiPriority w:val="99"/>
    <w:semiHidden/>
    <w:rsid w:val="0030751C"/>
  </w:style>
  <w:style w:type="paragraph" w:styleId="BodyText2">
    <w:name w:val="Body Text 2"/>
    <w:basedOn w:val="Normal"/>
    <w:link w:val="BodyText2Char"/>
    <w:uiPriority w:val="99"/>
    <w:pPr>
      <w:jc w:val="both"/>
    </w:pPr>
    <w:rPr>
      <w:rFonts w:ascii="Arial" w:hAnsi="Arial" w:cs="Arial"/>
    </w:rPr>
  </w:style>
  <w:style w:type="character" w:customStyle="1" w:styleId="BodyText2Char">
    <w:name w:val="Body Text 2 Char"/>
    <w:basedOn w:val="DefaultParagraphFont"/>
    <w:link w:val="BodyText2"/>
    <w:uiPriority w:val="99"/>
    <w:semiHidden/>
    <w:rsid w:val="0030751C"/>
  </w:style>
  <w:style w:type="paragraph" w:styleId="BalloonText">
    <w:name w:val="Balloon Text"/>
    <w:basedOn w:val="Normal"/>
    <w:link w:val="BalloonTextChar"/>
    <w:uiPriority w:val="99"/>
    <w:semiHidden/>
    <w:rsid w:val="00B11FF2"/>
    <w:rPr>
      <w:rFonts w:ascii="Tahoma" w:hAnsi="Tahoma" w:cs="Tahoma"/>
      <w:sz w:val="16"/>
      <w:szCs w:val="16"/>
    </w:rPr>
  </w:style>
  <w:style w:type="character" w:customStyle="1" w:styleId="BalloonTextChar">
    <w:name w:val="Balloon Text Char"/>
    <w:link w:val="BalloonText"/>
    <w:uiPriority w:val="99"/>
    <w:semiHidden/>
    <w:rsid w:val="0030751C"/>
    <w:rPr>
      <w:sz w:val="0"/>
      <w:szCs w:val="0"/>
    </w:rPr>
  </w:style>
  <w:style w:type="paragraph" w:styleId="DocumentMap">
    <w:name w:val="Document Map"/>
    <w:basedOn w:val="Normal"/>
    <w:link w:val="DocumentMapChar"/>
    <w:uiPriority w:val="99"/>
    <w:semiHidden/>
    <w:rsid w:val="00EE6BE5"/>
    <w:pPr>
      <w:shd w:val="clear" w:color="auto" w:fill="000080"/>
    </w:pPr>
    <w:rPr>
      <w:rFonts w:ascii="Tahoma" w:hAnsi="Tahoma" w:cs="Tahoma"/>
    </w:rPr>
  </w:style>
  <w:style w:type="character" w:customStyle="1" w:styleId="DocumentMapChar">
    <w:name w:val="Document Map Char"/>
    <w:link w:val="DocumentMap"/>
    <w:uiPriority w:val="99"/>
    <w:semiHidden/>
    <w:rsid w:val="0030751C"/>
    <w:rPr>
      <w:sz w:val="0"/>
      <w:szCs w:val="0"/>
    </w:rPr>
  </w:style>
  <w:style w:type="paragraph" w:styleId="Header">
    <w:name w:val="header"/>
    <w:basedOn w:val="Normal"/>
    <w:link w:val="HeaderChar"/>
    <w:uiPriority w:val="99"/>
    <w:rsid w:val="005E53D2"/>
    <w:pPr>
      <w:tabs>
        <w:tab w:val="center" w:pos="4680"/>
        <w:tab w:val="right" w:pos="9360"/>
      </w:tabs>
    </w:pPr>
  </w:style>
  <w:style w:type="character" w:customStyle="1" w:styleId="HeaderChar">
    <w:name w:val="Header Char"/>
    <w:link w:val="Header"/>
    <w:uiPriority w:val="99"/>
    <w:locked/>
    <w:rsid w:val="005E53D2"/>
    <w:rPr>
      <w:rFonts w:cs="Times New Roman"/>
    </w:rPr>
  </w:style>
  <w:style w:type="paragraph" w:styleId="Footer">
    <w:name w:val="footer"/>
    <w:basedOn w:val="Normal"/>
    <w:link w:val="FooterChar"/>
    <w:uiPriority w:val="99"/>
    <w:rsid w:val="005E53D2"/>
    <w:pPr>
      <w:tabs>
        <w:tab w:val="center" w:pos="4680"/>
        <w:tab w:val="right" w:pos="9360"/>
      </w:tabs>
    </w:pPr>
  </w:style>
  <w:style w:type="character" w:customStyle="1" w:styleId="FooterChar">
    <w:name w:val="Footer Char"/>
    <w:link w:val="Footer"/>
    <w:uiPriority w:val="99"/>
    <w:locked/>
    <w:rsid w:val="005E53D2"/>
    <w:rPr>
      <w:rFonts w:cs="Times New Roman"/>
    </w:rPr>
  </w:style>
  <w:style w:type="character" w:styleId="Emphasis">
    <w:name w:val="Emphasis"/>
    <w:uiPriority w:val="20"/>
    <w:qFormat/>
    <w:rsid w:val="004C5914"/>
    <w:rPr>
      <w:i/>
    </w:rPr>
  </w:style>
  <w:style w:type="character" w:styleId="CommentReference">
    <w:name w:val="annotation reference"/>
    <w:basedOn w:val="DefaultParagraphFont"/>
    <w:rsid w:val="00D31107"/>
    <w:rPr>
      <w:sz w:val="16"/>
      <w:szCs w:val="16"/>
    </w:rPr>
  </w:style>
  <w:style w:type="paragraph" w:styleId="CommentText">
    <w:name w:val="annotation text"/>
    <w:basedOn w:val="Normal"/>
    <w:link w:val="CommentTextChar"/>
    <w:rsid w:val="00D31107"/>
  </w:style>
  <w:style w:type="character" w:customStyle="1" w:styleId="CommentTextChar">
    <w:name w:val="Comment Text Char"/>
    <w:basedOn w:val="DefaultParagraphFont"/>
    <w:link w:val="CommentText"/>
    <w:rsid w:val="00D31107"/>
  </w:style>
  <w:style w:type="paragraph" w:styleId="CommentSubject">
    <w:name w:val="annotation subject"/>
    <w:basedOn w:val="CommentText"/>
    <w:next w:val="CommentText"/>
    <w:link w:val="CommentSubjectChar"/>
    <w:rsid w:val="00D31107"/>
    <w:rPr>
      <w:b/>
      <w:bCs/>
    </w:rPr>
  </w:style>
  <w:style w:type="character" w:customStyle="1" w:styleId="CommentSubjectChar">
    <w:name w:val="Comment Subject Char"/>
    <w:basedOn w:val="CommentTextChar"/>
    <w:link w:val="CommentSubject"/>
    <w:rsid w:val="00D31107"/>
    <w:rPr>
      <w:b/>
      <w:bCs/>
    </w:rPr>
  </w:style>
  <w:style w:type="paragraph" w:styleId="NoSpacing">
    <w:name w:val="No Spacing"/>
    <w:uiPriority w:val="1"/>
    <w:qFormat/>
    <w:rsid w:val="001E75E2"/>
  </w:style>
  <w:style w:type="table" w:styleId="TableGrid">
    <w:name w:val="Table Grid"/>
    <w:basedOn w:val="TableNormal"/>
    <w:rsid w:val="00720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8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1542F-CE92-4996-9182-9EE33756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2021-03-09T16:08:00Z</dcterms:created>
  <dcterms:modified xsi:type="dcterms:W3CDTF">2021-11-11T19:39:00Z</dcterms:modified>
</cp:coreProperties>
</file>